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E7FFE" w14:textId="77777777" w:rsidR="008321A5" w:rsidRDefault="008321A5">
      <w:bookmarkStart w:id="0" w:name="_GoBack"/>
      <w:bookmarkEnd w:id="0"/>
    </w:p>
    <w:tbl>
      <w:tblPr>
        <w:tblW w:w="0" w:type="auto"/>
        <w:tblLayout w:type="fixed"/>
        <w:tblLook w:val="00A0" w:firstRow="1" w:lastRow="0" w:firstColumn="1" w:lastColumn="0" w:noHBand="0" w:noVBand="0"/>
      </w:tblPr>
      <w:tblGrid>
        <w:gridCol w:w="10250"/>
      </w:tblGrid>
      <w:tr w:rsidR="002B46B4" w:rsidRPr="0027254E" w14:paraId="1986E52A" w14:textId="77777777">
        <w:tc>
          <w:tcPr>
            <w:tcW w:w="10250" w:type="dxa"/>
          </w:tcPr>
          <w:p w14:paraId="4D60E6E6" w14:textId="77777777" w:rsidR="000D55FA" w:rsidRPr="0027254E" w:rsidRDefault="0031589B" w:rsidP="0027254E">
            <w:pPr>
              <w:pStyle w:val="Liststycke"/>
              <w:numPr>
                <w:ilvl w:val="0"/>
                <w:numId w:val="18"/>
              </w:numPr>
              <w:ind w:left="597" w:hanging="283"/>
              <w:rPr>
                <w:rFonts w:ascii="Arial" w:hAnsi="Arial" w:cs="Arial"/>
                <w:sz w:val="20"/>
                <w:szCs w:val="20"/>
              </w:rPr>
            </w:pPr>
            <w:r w:rsidRPr="0027254E">
              <w:rPr>
                <w:rFonts w:ascii="Arial" w:hAnsi="Arial" w:cs="Arial"/>
                <w:sz w:val="20"/>
                <w:szCs w:val="20"/>
              </w:rPr>
              <w:t>A</w:t>
            </w:r>
            <w:r w:rsidR="001A2CDA" w:rsidRPr="0027254E">
              <w:rPr>
                <w:rFonts w:ascii="Arial" w:hAnsi="Arial" w:cs="Arial"/>
                <w:sz w:val="20"/>
                <w:szCs w:val="20"/>
              </w:rPr>
              <w:t>nsökan</w:t>
            </w:r>
            <w:r w:rsidR="00D15673" w:rsidRPr="0027254E">
              <w:rPr>
                <w:rFonts w:ascii="Arial" w:hAnsi="Arial" w:cs="Arial"/>
                <w:sz w:val="20"/>
                <w:szCs w:val="20"/>
              </w:rPr>
              <w:t xml:space="preserve"> inlämnas</w:t>
            </w:r>
            <w:r w:rsidR="006B2CB2" w:rsidRPr="0027254E">
              <w:rPr>
                <w:rFonts w:ascii="Arial" w:hAnsi="Arial" w:cs="Arial"/>
                <w:sz w:val="20"/>
                <w:szCs w:val="20"/>
              </w:rPr>
              <w:t xml:space="preserve"> av </w:t>
            </w:r>
            <w:r w:rsidRPr="0027254E">
              <w:rPr>
                <w:rFonts w:ascii="Arial" w:hAnsi="Arial" w:cs="Arial"/>
                <w:sz w:val="20"/>
                <w:szCs w:val="20"/>
              </w:rPr>
              <w:t>hästägaren</w:t>
            </w:r>
            <w:r w:rsidR="00D07CEC" w:rsidRPr="0027254E">
              <w:rPr>
                <w:rFonts w:ascii="Arial" w:hAnsi="Arial" w:cs="Arial"/>
                <w:sz w:val="20"/>
                <w:szCs w:val="20"/>
              </w:rPr>
              <w:t xml:space="preserve">, helst </w:t>
            </w:r>
            <w:r w:rsidR="001A2CDA" w:rsidRPr="0027254E">
              <w:rPr>
                <w:rFonts w:ascii="Arial" w:hAnsi="Arial" w:cs="Arial"/>
                <w:sz w:val="20"/>
                <w:szCs w:val="20"/>
              </w:rPr>
              <w:t>2</w:t>
            </w:r>
            <w:r w:rsidR="008321A5" w:rsidRPr="0027254E">
              <w:rPr>
                <w:rFonts w:ascii="Arial" w:hAnsi="Arial" w:cs="Arial"/>
                <w:sz w:val="20"/>
                <w:szCs w:val="20"/>
              </w:rPr>
              <w:t xml:space="preserve"> veckor före </w:t>
            </w:r>
            <w:r w:rsidRPr="0027254E">
              <w:rPr>
                <w:rFonts w:ascii="Arial" w:hAnsi="Arial" w:cs="Arial"/>
                <w:sz w:val="20"/>
                <w:szCs w:val="20"/>
              </w:rPr>
              <w:t>begravning</w:t>
            </w:r>
            <w:r w:rsidR="004A5203" w:rsidRPr="0027254E">
              <w:rPr>
                <w:rFonts w:ascii="Arial" w:hAnsi="Arial" w:cs="Arial"/>
                <w:sz w:val="20"/>
                <w:szCs w:val="20"/>
              </w:rPr>
              <w:t>.</w:t>
            </w:r>
            <w:r w:rsidR="00221CF6" w:rsidRPr="0027254E">
              <w:rPr>
                <w:rFonts w:ascii="Arial" w:hAnsi="Arial" w:cs="Arial"/>
                <w:sz w:val="20"/>
                <w:szCs w:val="20"/>
              </w:rPr>
              <w:t xml:space="preserve"> </w:t>
            </w:r>
            <w:r w:rsidR="003E3304" w:rsidRPr="0027254E">
              <w:rPr>
                <w:rFonts w:ascii="Arial" w:hAnsi="Arial" w:cs="Arial"/>
                <w:sz w:val="20"/>
                <w:szCs w:val="20"/>
              </w:rPr>
              <w:t>F</w:t>
            </w:r>
            <w:r w:rsidR="00D07CEC" w:rsidRPr="0027254E">
              <w:rPr>
                <w:rFonts w:ascii="Arial" w:hAnsi="Arial" w:cs="Arial"/>
                <w:sz w:val="20"/>
                <w:szCs w:val="20"/>
              </w:rPr>
              <w:t>ör information om vilka kriterier som platsen måste uppfylla</w:t>
            </w:r>
            <w:r w:rsidR="003E3304" w:rsidRPr="0027254E">
              <w:rPr>
                <w:rFonts w:ascii="Arial" w:hAnsi="Arial" w:cs="Arial"/>
                <w:sz w:val="20"/>
                <w:szCs w:val="20"/>
              </w:rPr>
              <w:t xml:space="preserve"> se övriga upplysningar på nästa sida.</w:t>
            </w:r>
          </w:p>
        </w:tc>
      </w:tr>
    </w:tbl>
    <w:p w14:paraId="44305DC1" w14:textId="26C915B5" w:rsidR="00221CF6" w:rsidRPr="00FF1C6B" w:rsidRDefault="006B2CB2" w:rsidP="00FF1C6B">
      <w:pPr>
        <w:pStyle w:val="Brdtext"/>
        <w:numPr>
          <w:ilvl w:val="0"/>
          <w:numId w:val="18"/>
        </w:numPr>
        <w:rPr>
          <w:rFonts w:ascii="Arial" w:hAnsi="Arial" w:cs="Arial"/>
          <w:sz w:val="20"/>
          <w:szCs w:val="20"/>
        </w:rPr>
      </w:pPr>
      <w:r w:rsidRPr="0027254E">
        <w:rPr>
          <w:rFonts w:ascii="Arial" w:hAnsi="Arial"/>
          <w:sz w:val="20"/>
          <w:szCs w:val="20"/>
        </w:rPr>
        <w:t xml:space="preserve">Till </w:t>
      </w:r>
      <w:r w:rsidR="0031589B" w:rsidRPr="0027254E">
        <w:rPr>
          <w:rFonts w:ascii="Arial" w:hAnsi="Arial"/>
          <w:sz w:val="20"/>
          <w:szCs w:val="20"/>
        </w:rPr>
        <w:t>a</w:t>
      </w:r>
      <w:r w:rsidRPr="0027254E">
        <w:rPr>
          <w:rFonts w:ascii="Arial" w:hAnsi="Arial"/>
          <w:sz w:val="20"/>
          <w:szCs w:val="20"/>
        </w:rPr>
        <w:t>nsökan ska bifogas</w:t>
      </w:r>
      <w:r w:rsidRPr="0027254E">
        <w:rPr>
          <w:rFonts w:ascii="Arial" w:hAnsi="Arial" w:cs="Arial"/>
          <w:sz w:val="20"/>
          <w:szCs w:val="20"/>
        </w:rPr>
        <w:t xml:space="preserve"> </w:t>
      </w:r>
      <w:r w:rsidR="0027254E" w:rsidRPr="0027254E">
        <w:rPr>
          <w:rFonts w:ascii="Arial" w:hAnsi="Arial" w:cs="Arial"/>
          <w:sz w:val="20"/>
          <w:szCs w:val="20"/>
        </w:rPr>
        <w:t xml:space="preserve">en </w:t>
      </w:r>
      <w:r w:rsidRPr="0027254E">
        <w:rPr>
          <w:rFonts w:ascii="Arial" w:hAnsi="Arial" w:cs="Arial"/>
          <w:sz w:val="20"/>
          <w:szCs w:val="20"/>
        </w:rPr>
        <w:t xml:space="preserve">karta där </w:t>
      </w:r>
      <w:r w:rsidR="0031589B" w:rsidRPr="0027254E">
        <w:rPr>
          <w:rFonts w:ascii="Arial" w:hAnsi="Arial" w:cs="Arial"/>
          <w:sz w:val="20"/>
          <w:szCs w:val="20"/>
        </w:rPr>
        <w:t>tänkt plats för begravning</w:t>
      </w:r>
      <w:r w:rsidR="00D07CEC" w:rsidRPr="0027254E">
        <w:rPr>
          <w:rFonts w:ascii="Arial" w:hAnsi="Arial" w:cs="Arial"/>
          <w:sz w:val="20"/>
          <w:szCs w:val="20"/>
        </w:rPr>
        <w:t>,</w:t>
      </w:r>
      <w:r w:rsidR="0031589B" w:rsidRPr="0027254E">
        <w:rPr>
          <w:rFonts w:ascii="Arial" w:hAnsi="Arial" w:cs="Arial"/>
          <w:sz w:val="20"/>
          <w:szCs w:val="20"/>
        </w:rPr>
        <w:t xml:space="preserve"> vattendrag</w:t>
      </w:r>
      <w:r w:rsidR="0027254E" w:rsidRPr="0027254E">
        <w:rPr>
          <w:rFonts w:ascii="Arial" w:hAnsi="Arial" w:cs="Arial"/>
          <w:sz w:val="20"/>
          <w:szCs w:val="20"/>
        </w:rPr>
        <w:t>, annat öppet vatten</w:t>
      </w:r>
      <w:r w:rsidR="0031589B" w:rsidRPr="0027254E">
        <w:rPr>
          <w:rFonts w:ascii="Arial" w:hAnsi="Arial" w:cs="Arial"/>
          <w:sz w:val="20"/>
          <w:szCs w:val="20"/>
        </w:rPr>
        <w:t>,</w:t>
      </w:r>
      <w:r w:rsidR="00796B04" w:rsidRPr="0027254E">
        <w:rPr>
          <w:rFonts w:ascii="Arial" w:hAnsi="Arial" w:cs="Arial"/>
          <w:sz w:val="20"/>
          <w:szCs w:val="20"/>
        </w:rPr>
        <w:t xml:space="preserve"> vattentäkter </w:t>
      </w:r>
      <w:r w:rsidR="0031589B" w:rsidRPr="0027254E">
        <w:rPr>
          <w:rFonts w:ascii="Arial" w:hAnsi="Arial" w:cs="Arial"/>
          <w:sz w:val="20"/>
          <w:szCs w:val="20"/>
        </w:rPr>
        <w:t xml:space="preserve">och näraliggande bostäder </w:t>
      </w:r>
      <w:r w:rsidRPr="0027254E">
        <w:rPr>
          <w:rFonts w:ascii="Arial" w:hAnsi="Arial" w:cs="Arial"/>
          <w:sz w:val="20"/>
          <w:szCs w:val="20"/>
        </w:rPr>
        <w:t>är markerad</w:t>
      </w:r>
      <w:r w:rsidR="00796B04" w:rsidRPr="0027254E">
        <w:rPr>
          <w:rFonts w:ascii="Arial" w:hAnsi="Arial" w:cs="Arial"/>
          <w:sz w:val="20"/>
          <w:szCs w:val="20"/>
        </w:rPr>
        <w:t>e</w:t>
      </w:r>
      <w:r w:rsidR="0031589B" w:rsidRPr="0027254E">
        <w:rPr>
          <w:rFonts w:ascii="Arial" w:hAnsi="Arial" w:cs="Arial"/>
          <w:sz w:val="20"/>
          <w:szCs w:val="20"/>
        </w:rPr>
        <w:t>.</w:t>
      </w:r>
    </w:p>
    <w:p w14:paraId="0E89A030" w14:textId="77777777" w:rsidR="006B2CB2" w:rsidRDefault="006B2CB2" w:rsidP="006B2CB2">
      <w:pPr>
        <w:pStyle w:val="Brdtext"/>
        <w:rPr>
          <w:rFonts w:ascii="Arial" w:hAnsi="Arial"/>
          <w:b/>
          <w:bCs/>
          <w:sz w:val="16"/>
        </w:rPr>
      </w:pPr>
    </w:p>
    <w:p w14:paraId="50D31A91" w14:textId="77777777" w:rsidR="000D55FA" w:rsidRPr="006B2CB2" w:rsidRDefault="008321A5">
      <w:pPr>
        <w:pStyle w:val="Brdtext"/>
        <w:rPr>
          <w:rFonts w:ascii="Arial" w:hAnsi="Arial"/>
          <w:b/>
          <w:bCs/>
          <w:sz w:val="20"/>
          <w:szCs w:val="20"/>
        </w:rPr>
      </w:pPr>
      <w:r w:rsidRPr="006B2CB2">
        <w:rPr>
          <w:rFonts w:ascii="Arial" w:hAnsi="Arial"/>
          <w:b/>
          <w:bCs/>
          <w:sz w:val="20"/>
          <w:szCs w:val="20"/>
        </w:rPr>
        <w:t>Sökande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87"/>
        <w:gridCol w:w="2563"/>
      </w:tblGrid>
      <w:tr w:rsidR="002B46B4" w14:paraId="0427AEC6" w14:textId="77777777">
        <w:trPr>
          <w:cantSplit/>
        </w:trPr>
        <w:tc>
          <w:tcPr>
            <w:tcW w:w="7687" w:type="dxa"/>
            <w:tcBorders>
              <w:top w:val="single" w:sz="4" w:space="0" w:color="auto"/>
              <w:left w:val="single" w:sz="4" w:space="0" w:color="auto"/>
              <w:bottom w:val="nil"/>
              <w:right w:val="single" w:sz="4" w:space="0" w:color="auto"/>
            </w:tcBorders>
          </w:tcPr>
          <w:p w14:paraId="4DAF114E" w14:textId="77777777" w:rsidR="002B46B4" w:rsidRDefault="008321A5">
            <w:pPr>
              <w:pStyle w:val="Ledtext"/>
            </w:pPr>
            <w:r>
              <w:t>N</w:t>
            </w:r>
            <w:r w:rsidR="002B46B4">
              <w:t>amn</w:t>
            </w:r>
          </w:p>
        </w:tc>
        <w:tc>
          <w:tcPr>
            <w:tcW w:w="2563" w:type="dxa"/>
            <w:tcBorders>
              <w:top w:val="single" w:sz="4" w:space="0" w:color="auto"/>
              <w:left w:val="single" w:sz="4" w:space="0" w:color="auto"/>
              <w:bottom w:val="nil"/>
              <w:right w:val="single" w:sz="4" w:space="0" w:color="auto"/>
            </w:tcBorders>
          </w:tcPr>
          <w:p w14:paraId="5037B500" w14:textId="77777777" w:rsidR="002B46B4" w:rsidRDefault="002B46B4">
            <w:pPr>
              <w:pStyle w:val="Ledtext"/>
            </w:pPr>
            <w:r>
              <w:t>Organisationsnr/Personnr</w:t>
            </w:r>
          </w:p>
        </w:tc>
      </w:tr>
      <w:tr w:rsidR="002B46B4" w14:paraId="7C6B8FBC" w14:textId="77777777">
        <w:trPr>
          <w:cantSplit/>
        </w:trPr>
        <w:tc>
          <w:tcPr>
            <w:tcW w:w="7687" w:type="dxa"/>
            <w:tcBorders>
              <w:top w:val="nil"/>
              <w:left w:val="single" w:sz="4" w:space="0" w:color="auto"/>
              <w:bottom w:val="single" w:sz="4" w:space="0" w:color="auto"/>
              <w:right w:val="single" w:sz="4" w:space="0" w:color="auto"/>
            </w:tcBorders>
          </w:tcPr>
          <w:p w14:paraId="01689961" w14:textId="77777777" w:rsidR="002B46B4" w:rsidRDefault="00307AF7" w:rsidP="00191EC5">
            <w:pPr>
              <w:pStyle w:val="Brdtext"/>
            </w:pPr>
            <w:r>
              <w:fldChar w:fldCharType="begin">
                <w:ffData>
                  <w:name w:val=""/>
                  <w:enabled/>
                  <w:calcOnExit w:val="0"/>
                  <w:textInput/>
                </w:ffData>
              </w:fldChar>
            </w:r>
            <w:r>
              <w:instrText xml:space="preserve"> FORMTEXT </w:instrText>
            </w:r>
            <w:r>
              <w:fldChar w:fldCharType="separate"/>
            </w:r>
            <w:r w:rsidR="00191EC5">
              <w:t> </w:t>
            </w:r>
            <w:r w:rsidR="00191EC5">
              <w:t> </w:t>
            </w:r>
            <w:r w:rsidR="00191EC5">
              <w:t> </w:t>
            </w:r>
            <w:r w:rsidR="00191EC5">
              <w:t> </w:t>
            </w:r>
            <w:r w:rsidR="00191EC5">
              <w:t> </w:t>
            </w:r>
            <w:r>
              <w:fldChar w:fldCharType="end"/>
            </w:r>
          </w:p>
        </w:tc>
        <w:tc>
          <w:tcPr>
            <w:tcW w:w="2563" w:type="dxa"/>
            <w:tcBorders>
              <w:top w:val="nil"/>
              <w:left w:val="single" w:sz="4" w:space="0" w:color="auto"/>
              <w:bottom w:val="single" w:sz="4" w:space="0" w:color="auto"/>
              <w:right w:val="single" w:sz="4" w:space="0" w:color="auto"/>
            </w:tcBorders>
          </w:tcPr>
          <w:p w14:paraId="24D0E19A" w14:textId="77777777" w:rsidR="002B46B4" w:rsidRDefault="00307AF7">
            <w:pPr>
              <w:pStyle w:val="Brdtext"/>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46B4" w14:paraId="09FF4E5B" w14:textId="77777777">
        <w:trPr>
          <w:cantSplit/>
        </w:trPr>
        <w:tc>
          <w:tcPr>
            <w:tcW w:w="7687" w:type="dxa"/>
            <w:tcBorders>
              <w:top w:val="single" w:sz="4" w:space="0" w:color="auto"/>
              <w:left w:val="single" w:sz="4" w:space="0" w:color="auto"/>
              <w:bottom w:val="nil"/>
              <w:right w:val="single" w:sz="4" w:space="0" w:color="auto"/>
            </w:tcBorders>
          </w:tcPr>
          <w:p w14:paraId="45760CE1" w14:textId="77777777" w:rsidR="002B46B4" w:rsidRDefault="002B46B4">
            <w:pPr>
              <w:pStyle w:val="Ledtext"/>
            </w:pPr>
            <w:r>
              <w:t>Adress</w:t>
            </w:r>
          </w:p>
        </w:tc>
        <w:tc>
          <w:tcPr>
            <w:tcW w:w="2563" w:type="dxa"/>
            <w:tcBorders>
              <w:top w:val="single" w:sz="4" w:space="0" w:color="auto"/>
              <w:left w:val="single" w:sz="4" w:space="0" w:color="auto"/>
              <w:bottom w:val="nil"/>
              <w:right w:val="single" w:sz="4" w:space="0" w:color="auto"/>
            </w:tcBorders>
          </w:tcPr>
          <w:p w14:paraId="5CD8F36C" w14:textId="77777777" w:rsidR="002B46B4" w:rsidRDefault="002B46B4">
            <w:pPr>
              <w:pStyle w:val="Ledtext"/>
            </w:pPr>
            <w:r>
              <w:t>Telefon dagtid</w:t>
            </w:r>
          </w:p>
        </w:tc>
      </w:tr>
      <w:tr w:rsidR="002B46B4" w14:paraId="16866F4F" w14:textId="77777777">
        <w:trPr>
          <w:cantSplit/>
        </w:trPr>
        <w:tc>
          <w:tcPr>
            <w:tcW w:w="7687" w:type="dxa"/>
            <w:tcBorders>
              <w:top w:val="nil"/>
              <w:left w:val="single" w:sz="4" w:space="0" w:color="auto"/>
              <w:bottom w:val="single" w:sz="4" w:space="0" w:color="auto"/>
              <w:right w:val="single" w:sz="4" w:space="0" w:color="auto"/>
            </w:tcBorders>
          </w:tcPr>
          <w:p w14:paraId="226D9D8D" w14:textId="77777777" w:rsidR="002B46B4" w:rsidRDefault="002B46B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tcPr>
          <w:p w14:paraId="6241EF4E" w14:textId="77777777" w:rsidR="002B46B4" w:rsidRDefault="00307AF7">
            <w:pPr>
              <w:pStyle w:val="Brd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46B4" w14:paraId="45D3068C" w14:textId="77777777">
        <w:trPr>
          <w:cantSplit/>
        </w:trPr>
        <w:tc>
          <w:tcPr>
            <w:tcW w:w="7687" w:type="dxa"/>
            <w:tcBorders>
              <w:top w:val="single" w:sz="4" w:space="0" w:color="auto"/>
              <w:left w:val="single" w:sz="4" w:space="0" w:color="auto"/>
              <w:bottom w:val="nil"/>
              <w:right w:val="single" w:sz="4" w:space="0" w:color="auto"/>
            </w:tcBorders>
          </w:tcPr>
          <w:p w14:paraId="3E68F9B9" w14:textId="77777777" w:rsidR="002B46B4" w:rsidRDefault="002B46B4">
            <w:pPr>
              <w:pStyle w:val="Ledtext"/>
            </w:pPr>
            <w:r>
              <w:t>Postnummer och ort</w:t>
            </w:r>
          </w:p>
        </w:tc>
        <w:tc>
          <w:tcPr>
            <w:tcW w:w="2563" w:type="dxa"/>
            <w:tcBorders>
              <w:top w:val="single" w:sz="4" w:space="0" w:color="auto"/>
              <w:left w:val="single" w:sz="4" w:space="0" w:color="auto"/>
              <w:bottom w:val="nil"/>
              <w:right w:val="single" w:sz="4" w:space="0" w:color="auto"/>
            </w:tcBorders>
          </w:tcPr>
          <w:p w14:paraId="5C4107BF" w14:textId="77777777" w:rsidR="002B46B4" w:rsidRDefault="002B46B4">
            <w:pPr>
              <w:pStyle w:val="Ledtext"/>
            </w:pPr>
            <w:r>
              <w:t>Telefon mobil</w:t>
            </w:r>
          </w:p>
        </w:tc>
      </w:tr>
      <w:tr w:rsidR="002B46B4" w14:paraId="28A55705" w14:textId="77777777">
        <w:trPr>
          <w:cantSplit/>
        </w:trPr>
        <w:tc>
          <w:tcPr>
            <w:tcW w:w="7687" w:type="dxa"/>
            <w:tcBorders>
              <w:top w:val="nil"/>
              <w:left w:val="single" w:sz="4" w:space="0" w:color="auto"/>
              <w:bottom w:val="single" w:sz="4" w:space="0" w:color="auto"/>
              <w:right w:val="single" w:sz="4" w:space="0" w:color="auto"/>
            </w:tcBorders>
          </w:tcPr>
          <w:p w14:paraId="4BAF12BC" w14:textId="77777777" w:rsidR="002B46B4" w:rsidRDefault="00307AF7">
            <w:pPr>
              <w:pStyle w:val="Brdtex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tcPr>
          <w:p w14:paraId="166E8307" w14:textId="77777777" w:rsidR="002B46B4" w:rsidRDefault="00307AF7">
            <w:pPr>
              <w:pStyle w:val="Brd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46B4" w14:paraId="569F90CC" w14:textId="77777777">
        <w:trPr>
          <w:cantSplit/>
        </w:trPr>
        <w:tc>
          <w:tcPr>
            <w:tcW w:w="10250" w:type="dxa"/>
            <w:gridSpan w:val="2"/>
            <w:tcBorders>
              <w:top w:val="single" w:sz="4" w:space="0" w:color="auto"/>
              <w:left w:val="single" w:sz="4" w:space="0" w:color="auto"/>
              <w:bottom w:val="nil"/>
              <w:right w:val="single" w:sz="4" w:space="0" w:color="auto"/>
            </w:tcBorders>
          </w:tcPr>
          <w:p w14:paraId="6A082C7C" w14:textId="77777777" w:rsidR="002B46B4" w:rsidRDefault="002B46B4">
            <w:pPr>
              <w:pStyle w:val="Ledtext"/>
            </w:pPr>
            <w:r>
              <w:t>E-postadress</w:t>
            </w:r>
          </w:p>
        </w:tc>
      </w:tr>
      <w:tr w:rsidR="002B46B4" w14:paraId="30735CC8" w14:textId="77777777">
        <w:trPr>
          <w:cantSplit/>
        </w:trPr>
        <w:tc>
          <w:tcPr>
            <w:tcW w:w="10250" w:type="dxa"/>
            <w:gridSpan w:val="2"/>
            <w:tcBorders>
              <w:top w:val="nil"/>
              <w:left w:val="single" w:sz="4" w:space="0" w:color="auto"/>
              <w:bottom w:val="single" w:sz="4" w:space="0" w:color="auto"/>
              <w:right w:val="single" w:sz="4" w:space="0" w:color="auto"/>
            </w:tcBorders>
          </w:tcPr>
          <w:p w14:paraId="4282D6B3" w14:textId="77777777" w:rsidR="002B46B4" w:rsidRDefault="00307AF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6F0" w:rsidRPr="006B2CB2" w14:paraId="2C4597BC" w14:textId="77777777" w:rsidTr="005C0CD2">
        <w:trPr>
          <w:cantSplit/>
        </w:trPr>
        <w:tc>
          <w:tcPr>
            <w:tcW w:w="10250" w:type="dxa"/>
            <w:gridSpan w:val="2"/>
            <w:tcBorders>
              <w:top w:val="nil"/>
              <w:left w:val="nil"/>
              <w:bottom w:val="single" w:sz="4" w:space="0" w:color="auto"/>
              <w:right w:val="nil"/>
            </w:tcBorders>
          </w:tcPr>
          <w:p w14:paraId="54BB30A2" w14:textId="77777777" w:rsidR="007836F0" w:rsidRPr="006B2CB2" w:rsidRDefault="007836F0" w:rsidP="005C0CD2">
            <w:pPr>
              <w:pStyle w:val="Rubrik2"/>
              <w:rPr>
                <w:szCs w:val="20"/>
              </w:rPr>
            </w:pPr>
            <w:r w:rsidRPr="007836F0">
              <w:rPr>
                <w:szCs w:val="20"/>
              </w:rPr>
              <w:t xml:space="preserve">Uppgifter </w:t>
            </w:r>
            <w:r>
              <w:rPr>
                <w:szCs w:val="20"/>
              </w:rPr>
              <w:t xml:space="preserve">om </w:t>
            </w:r>
            <w:r w:rsidRPr="007836F0">
              <w:rPr>
                <w:szCs w:val="20"/>
              </w:rPr>
              <w:t>hästägaren och hästens dödsorsak</w:t>
            </w:r>
          </w:p>
        </w:tc>
      </w:tr>
      <w:tr w:rsidR="007836F0" w14:paraId="5B2FB691" w14:textId="77777777" w:rsidTr="005C0CD2">
        <w:trPr>
          <w:cantSplit/>
        </w:trPr>
        <w:tc>
          <w:tcPr>
            <w:tcW w:w="10250" w:type="dxa"/>
            <w:gridSpan w:val="2"/>
            <w:tcBorders>
              <w:top w:val="single" w:sz="4" w:space="0" w:color="auto"/>
              <w:left w:val="single" w:sz="4" w:space="0" w:color="auto"/>
              <w:bottom w:val="nil"/>
              <w:right w:val="single" w:sz="4" w:space="0" w:color="auto"/>
            </w:tcBorders>
          </w:tcPr>
          <w:p w14:paraId="04DADBD2" w14:textId="77777777" w:rsidR="007836F0" w:rsidRDefault="007836F0" w:rsidP="005C0CD2">
            <w:pPr>
              <w:pStyle w:val="Ledtext"/>
            </w:pPr>
            <w:r>
              <w:t>Hästägare om annan än ovan</w:t>
            </w:r>
            <w:r w:rsidR="00DB7157">
              <w:t xml:space="preserve"> (namn och adress)</w:t>
            </w:r>
          </w:p>
        </w:tc>
      </w:tr>
      <w:tr w:rsidR="007836F0" w14:paraId="3805BAE3" w14:textId="77777777" w:rsidTr="005C0CD2">
        <w:trPr>
          <w:cantSplit/>
        </w:trPr>
        <w:tc>
          <w:tcPr>
            <w:tcW w:w="10250" w:type="dxa"/>
            <w:gridSpan w:val="2"/>
            <w:tcBorders>
              <w:top w:val="nil"/>
              <w:left w:val="single" w:sz="4" w:space="0" w:color="auto"/>
              <w:bottom w:val="single" w:sz="4" w:space="0" w:color="auto"/>
              <w:right w:val="single" w:sz="4" w:space="0" w:color="auto"/>
            </w:tcBorders>
          </w:tcPr>
          <w:p w14:paraId="507BCA1E" w14:textId="77777777" w:rsidR="007836F0" w:rsidRDefault="007836F0" w:rsidP="005C0CD2">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6F0" w14:paraId="348D29B3" w14:textId="77777777" w:rsidTr="005C0CD2">
        <w:trPr>
          <w:cantSplit/>
          <w:trHeight w:val="520"/>
        </w:trPr>
        <w:tc>
          <w:tcPr>
            <w:tcW w:w="10250" w:type="dxa"/>
            <w:gridSpan w:val="2"/>
            <w:tcBorders>
              <w:top w:val="single" w:sz="4" w:space="0" w:color="auto"/>
              <w:left w:val="single" w:sz="4" w:space="0" w:color="auto"/>
              <w:right w:val="single" w:sz="4" w:space="0" w:color="auto"/>
            </w:tcBorders>
          </w:tcPr>
          <w:p w14:paraId="4EDF7613" w14:textId="77777777" w:rsidR="007836F0" w:rsidRDefault="007836F0" w:rsidP="005C0CD2">
            <w:pPr>
              <w:pStyle w:val="Brdtext"/>
              <w:rPr>
                <w:rFonts w:ascii="Arial" w:hAnsi="Arial"/>
                <w:sz w:val="14"/>
              </w:rPr>
            </w:pPr>
            <w:r w:rsidRPr="007836F0">
              <w:rPr>
                <w:rFonts w:ascii="Arial" w:hAnsi="Arial"/>
                <w:sz w:val="14"/>
              </w:rPr>
              <w:t>Hästens döds</w:t>
            </w:r>
            <w:r>
              <w:rPr>
                <w:rFonts w:ascii="Arial" w:hAnsi="Arial"/>
                <w:sz w:val="14"/>
              </w:rPr>
              <w:t>-</w:t>
            </w:r>
            <w:r w:rsidRPr="007836F0">
              <w:rPr>
                <w:rFonts w:ascii="Arial" w:hAnsi="Arial"/>
                <w:sz w:val="14"/>
              </w:rPr>
              <w:t>/avlivningsorsak</w:t>
            </w:r>
          </w:p>
          <w:p w14:paraId="6DC1880C" w14:textId="77777777" w:rsidR="007836F0" w:rsidRPr="008321A5" w:rsidRDefault="007836F0" w:rsidP="005C0CD2">
            <w:pPr>
              <w:pStyle w:val="Brdtext"/>
              <w:rPr>
                <w:szCs w:val="22"/>
              </w:rPr>
            </w:pPr>
            <w:r>
              <w:rPr>
                <w:szCs w:val="22"/>
              </w:rPr>
              <w:fldChar w:fldCharType="begin">
                <w:ffData>
                  <w:name w:val=""/>
                  <w:enabled/>
                  <w:calcOnExit w:val="0"/>
                  <w:textInput>
                    <w:maxLength w:val="2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21CF6" w14:paraId="3F0328CB" w14:textId="77777777" w:rsidTr="005C0CD2">
        <w:trPr>
          <w:cantSplit/>
          <w:trHeight w:val="520"/>
        </w:trPr>
        <w:tc>
          <w:tcPr>
            <w:tcW w:w="10250" w:type="dxa"/>
            <w:gridSpan w:val="2"/>
            <w:tcBorders>
              <w:top w:val="single" w:sz="4" w:space="0" w:color="auto"/>
              <w:left w:val="single" w:sz="4" w:space="0" w:color="auto"/>
              <w:right w:val="single" w:sz="4" w:space="0" w:color="auto"/>
            </w:tcBorders>
          </w:tcPr>
          <w:p w14:paraId="26857CE3" w14:textId="77777777" w:rsidR="00221CF6" w:rsidRPr="00221CF6" w:rsidRDefault="00221CF6" w:rsidP="00221CF6">
            <w:pPr>
              <w:rPr>
                <w:rFonts w:ascii="Arial" w:hAnsi="Arial" w:cs="Arial"/>
                <w:sz w:val="14"/>
                <w:szCs w:val="14"/>
              </w:rPr>
            </w:pPr>
            <w:r w:rsidRPr="00221CF6">
              <w:rPr>
                <w:rFonts w:ascii="Arial" w:hAnsi="Arial" w:cs="Arial"/>
                <w:sz w:val="14"/>
                <w:szCs w:val="14"/>
              </w:rPr>
              <w:t xml:space="preserve">Anledning till varför ordinarie kadaverhantering inte kan användas </w:t>
            </w:r>
          </w:p>
          <w:p w14:paraId="6A14E787" w14:textId="77777777" w:rsidR="00221CF6" w:rsidRPr="007836F0" w:rsidRDefault="00221CF6" w:rsidP="005C0CD2">
            <w:pPr>
              <w:pStyle w:val="Brdtext"/>
              <w:rPr>
                <w:rFonts w:ascii="Arial" w:hAnsi="Arial"/>
                <w:sz w:val="14"/>
              </w:rPr>
            </w:pPr>
            <w:r>
              <w:rPr>
                <w:szCs w:val="22"/>
              </w:rPr>
              <w:fldChar w:fldCharType="begin">
                <w:ffData>
                  <w:name w:val=""/>
                  <w:enabled/>
                  <w:calcOnExit w:val="0"/>
                  <w:textInput>
                    <w:maxLength w:val="2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8321A5" w:rsidRPr="006B2CB2" w14:paraId="0BE527A0" w14:textId="77777777" w:rsidTr="006B2CB2">
        <w:trPr>
          <w:cantSplit/>
        </w:trPr>
        <w:tc>
          <w:tcPr>
            <w:tcW w:w="10250" w:type="dxa"/>
            <w:gridSpan w:val="2"/>
            <w:tcBorders>
              <w:top w:val="nil"/>
              <w:left w:val="nil"/>
              <w:bottom w:val="single" w:sz="4" w:space="0" w:color="auto"/>
              <w:right w:val="nil"/>
            </w:tcBorders>
          </w:tcPr>
          <w:p w14:paraId="7740CC29" w14:textId="77777777" w:rsidR="008321A5" w:rsidRPr="006B2CB2" w:rsidRDefault="007836F0">
            <w:pPr>
              <w:pStyle w:val="Rubrik2"/>
              <w:rPr>
                <w:szCs w:val="20"/>
              </w:rPr>
            </w:pPr>
            <w:r>
              <w:rPr>
                <w:szCs w:val="20"/>
              </w:rPr>
              <w:t>Uppgifter om fastigheten</w:t>
            </w:r>
          </w:p>
        </w:tc>
      </w:tr>
      <w:tr w:rsidR="009C0039" w14:paraId="0D09EE31" w14:textId="77777777" w:rsidTr="006B2CB2">
        <w:trPr>
          <w:cantSplit/>
          <w:trHeight w:val="520"/>
        </w:trPr>
        <w:tc>
          <w:tcPr>
            <w:tcW w:w="10250" w:type="dxa"/>
            <w:gridSpan w:val="2"/>
            <w:tcBorders>
              <w:top w:val="single" w:sz="4" w:space="0" w:color="auto"/>
              <w:left w:val="single" w:sz="4" w:space="0" w:color="auto"/>
              <w:bottom w:val="single" w:sz="4" w:space="0" w:color="auto"/>
              <w:right w:val="single" w:sz="4" w:space="0" w:color="auto"/>
            </w:tcBorders>
          </w:tcPr>
          <w:p w14:paraId="712DD9CC" w14:textId="77777777" w:rsidR="009C0039" w:rsidRDefault="007836F0" w:rsidP="00F860B4">
            <w:pPr>
              <w:pStyle w:val="Ledtext"/>
            </w:pPr>
            <w:r w:rsidRPr="007836F0">
              <w:t>Fastighetsbeteckning på den fastighet där nedgrävning kommer att ske</w:t>
            </w:r>
          </w:p>
          <w:p w14:paraId="07095B8D" w14:textId="77777777" w:rsidR="001A6570" w:rsidRDefault="009C0039" w:rsidP="00221CF6">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6F0" w14:paraId="2F87627C" w14:textId="77777777" w:rsidTr="00F860B4">
        <w:trPr>
          <w:cantSplit/>
          <w:trHeight w:val="520"/>
        </w:trPr>
        <w:tc>
          <w:tcPr>
            <w:tcW w:w="10250" w:type="dxa"/>
            <w:gridSpan w:val="2"/>
            <w:tcBorders>
              <w:top w:val="single" w:sz="4" w:space="0" w:color="auto"/>
              <w:left w:val="single" w:sz="4" w:space="0" w:color="auto"/>
              <w:right w:val="single" w:sz="4" w:space="0" w:color="auto"/>
            </w:tcBorders>
          </w:tcPr>
          <w:p w14:paraId="51038998" w14:textId="77777777" w:rsidR="007836F0" w:rsidRDefault="007836F0" w:rsidP="00F860B4">
            <w:pPr>
              <w:pStyle w:val="Ledtext"/>
            </w:pPr>
            <w:r w:rsidRPr="007836F0">
              <w:t>Fastighetsägarens namn</w:t>
            </w:r>
          </w:p>
          <w:p w14:paraId="0FC2641D" w14:textId="77777777" w:rsidR="007836F0" w:rsidRPr="0006645D" w:rsidRDefault="007836F0" w:rsidP="00F860B4">
            <w:pPr>
              <w:pStyle w:val="Ledtext"/>
              <w:rPr>
                <w:rFonts w:ascii="Times New Roman" w:hAnsi="Times New Roman"/>
                <w:sz w:val="22"/>
                <w:szCs w:val="22"/>
              </w:rPr>
            </w:pPr>
            <w:r w:rsidRPr="0006645D">
              <w:rPr>
                <w:rFonts w:ascii="Times New Roman" w:hAnsi="Times New Roman"/>
                <w:sz w:val="22"/>
                <w:szCs w:val="22"/>
              </w:rPr>
              <w:fldChar w:fldCharType="begin">
                <w:ffData>
                  <w:name w:val=""/>
                  <w:enabled/>
                  <w:calcOnExit w:val="0"/>
                  <w:textInput/>
                </w:ffData>
              </w:fldChar>
            </w:r>
            <w:r w:rsidRPr="0006645D">
              <w:rPr>
                <w:rFonts w:ascii="Times New Roman" w:hAnsi="Times New Roman"/>
                <w:sz w:val="22"/>
                <w:szCs w:val="22"/>
              </w:rPr>
              <w:instrText xml:space="preserve"> FORMTEXT </w:instrText>
            </w:r>
            <w:r w:rsidRPr="0006645D">
              <w:rPr>
                <w:rFonts w:ascii="Times New Roman" w:hAnsi="Times New Roman"/>
                <w:sz w:val="22"/>
                <w:szCs w:val="22"/>
              </w:rPr>
            </w:r>
            <w:r w:rsidRPr="0006645D">
              <w:rPr>
                <w:rFonts w:ascii="Times New Roman" w:hAnsi="Times New Roman"/>
                <w:sz w:val="22"/>
                <w:szCs w:val="22"/>
              </w:rPr>
              <w:fldChar w:fldCharType="separate"/>
            </w:r>
            <w:r w:rsidRPr="0006645D">
              <w:rPr>
                <w:rFonts w:ascii="Times New Roman" w:hAnsi="Times New Roman"/>
                <w:noProof/>
                <w:sz w:val="22"/>
                <w:szCs w:val="22"/>
              </w:rPr>
              <w:t> </w:t>
            </w:r>
            <w:r w:rsidRPr="0006645D">
              <w:rPr>
                <w:rFonts w:ascii="Times New Roman" w:hAnsi="Times New Roman"/>
                <w:noProof/>
                <w:sz w:val="22"/>
                <w:szCs w:val="22"/>
              </w:rPr>
              <w:t> </w:t>
            </w:r>
            <w:r w:rsidRPr="0006645D">
              <w:rPr>
                <w:rFonts w:ascii="Times New Roman" w:hAnsi="Times New Roman"/>
                <w:noProof/>
                <w:sz w:val="22"/>
                <w:szCs w:val="22"/>
              </w:rPr>
              <w:t> </w:t>
            </w:r>
            <w:r w:rsidRPr="0006645D">
              <w:rPr>
                <w:rFonts w:ascii="Times New Roman" w:hAnsi="Times New Roman"/>
                <w:noProof/>
                <w:sz w:val="22"/>
                <w:szCs w:val="22"/>
              </w:rPr>
              <w:t> </w:t>
            </w:r>
            <w:r w:rsidRPr="0006645D">
              <w:rPr>
                <w:rFonts w:ascii="Times New Roman" w:hAnsi="Times New Roman"/>
                <w:noProof/>
                <w:sz w:val="22"/>
                <w:szCs w:val="22"/>
              </w:rPr>
              <w:t> </w:t>
            </w:r>
            <w:r w:rsidRPr="0006645D">
              <w:rPr>
                <w:rFonts w:ascii="Times New Roman" w:hAnsi="Times New Roman"/>
                <w:sz w:val="22"/>
                <w:szCs w:val="22"/>
              </w:rPr>
              <w:fldChar w:fldCharType="end"/>
            </w:r>
          </w:p>
        </w:tc>
      </w:tr>
      <w:tr w:rsidR="00796B04" w14:paraId="3A23CA80" w14:textId="77777777" w:rsidTr="00221CF6">
        <w:trPr>
          <w:cantSplit/>
          <w:trHeight w:val="520"/>
        </w:trPr>
        <w:tc>
          <w:tcPr>
            <w:tcW w:w="10250" w:type="dxa"/>
            <w:gridSpan w:val="2"/>
            <w:tcBorders>
              <w:top w:val="single" w:sz="4" w:space="0" w:color="auto"/>
              <w:left w:val="single" w:sz="4" w:space="0" w:color="auto"/>
              <w:bottom w:val="single" w:sz="4" w:space="0" w:color="auto"/>
              <w:right w:val="single" w:sz="4" w:space="0" w:color="auto"/>
            </w:tcBorders>
          </w:tcPr>
          <w:p w14:paraId="77DA007E" w14:textId="77777777" w:rsidR="00796B04" w:rsidRDefault="00221CF6" w:rsidP="00F860B4">
            <w:pPr>
              <w:pStyle w:val="Ledtext"/>
            </w:pPr>
            <w:r>
              <w:t>Finns</w:t>
            </w:r>
            <w:r w:rsidR="0006645D" w:rsidRPr="0006645D">
              <w:t xml:space="preserve"> dricksvattentäkt, vattendrag</w:t>
            </w:r>
            <w:r>
              <w:t xml:space="preserve">, annat öppet vatten </w:t>
            </w:r>
            <w:r w:rsidR="0006645D" w:rsidRPr="0006645D">
              <w:t xml:space="preserve">eller bostäder </w:t>
            </w:r>
            <w:r>
              <w:t>inom 200 meter från tänkt begravningsplats?</w:t>
            </w:r>
          </w:p>
          <w:p w14:paraId="0151CCA0" w14:textId="77777777" w:rsidR="00221CF6" w:rsidRPr="008321A5" w:rsidRDefault="00796B04" w:rsidP="00221CF6">
            <w:pPr>
              <w:pStyle w:val="Ledtext"/>
              <w:rPr>
                <w:rFonts w:ascii="Times New Roman" w:hAnsi="Times New Roman"/>
                <w:sz w:val="22"/>
                <w:szCs w:val="22"/>
              </w:rPr>
            </w:pPr>
            <w:r w:rsidRPr="008321A5">
              <w:rPr>
                <w:rFonts w:ascii="Times New Roman" w:hAnsi="Times New Roman"/>
                <w:sz w:val="22"/>
                <w:szCs w:val="22"/>
              </w:rPr>
              <w:fldChar w:fldCharType="begin">
                <w:ffData>
                  <w:name w:val=""/>
                  <w:enabled/>
                  <w:calcOnExit w:val="0"/>
                  <w:textInput/>
                </w:ffData>
              </w:fldChar>
            </w:r>
            <w:r w:rsidRPr="008321A5">
              <w:rPr>
                <w:rFonts w:ascii="Times New Roman" w:hAnsi="Times New Roman"/>
                <w:sz w:val="22"/>
                <w:szCs w:val="22"/>
              </w:rPr>
              <w:instrText xml:space="preserve"> FORMTEXT </w:instrText>
            </w:r>
            <w:r w:rsidRPr="008321A5">
              <w:rPr>
                <w:rFonts w:ascii="Times New Roman" w:hAnsi="Times New Roman"/>
                <w:sz w:val="22"/>
                <w:szCs w:val="22"/>
              </w:rPr>
            </w:r>
            <w:r w:rsidRPr="008321A5">
              <w:rPr>
                <w:rFonts w:ascii="Times New Roman" w:hAnsi="Times New Roman"/>
                <w:sz w:val="22"/>
                <w:szCs w:val="22"/>
              </w:rPr>
              <w:fldChar w:fldCharType="separate"/>
            </w:r>
            <w:r w:rsidRPr="008321A5">
              <w:rPr>
                <w:noProof/>
                <w:sz w:val="22"/>
                <w:szCs w:val="22"/>
              </w:rPr>
              <w:t> </w:t>
            </w:r>
            <w:r w:rsidRPr="008321A5">
              <w:rPr>
                <w:noProof/>
                <w:sz w:val="22"/>
                <w:szCs w:val="22"/>
              </w:rPr>
              <w:t> </w:t>
            </w:r>
            <w:r w:rsidRPr="008321A5">
              <w:rPr>
                <w:noProof/>
                <w:sz w:val="22"/>
                <w:szCs w:val="22"/>
              </w:rPr>
              <w:t> </w:t>
            </w:r>
            <w:r w:rsidRPr="008321A5">
              <w:rPr>
                <w:noProof/>
                <w:sz w:val="22"/>
                <w:szCs w:val="22"/>
              </w:rPr>
              <w:t> </w:t>
            </w:r>
            <w:r w:rsidRPr="008321A5">
              <w:rPr>
                <w:noProof/>
                <w:sz w:val="22"/>
                <w:szCs w:val="22"/>
              </w:rPr>
              <w:t> </w:t>
            </w:r>
            <w:r w:rsidRPr="008321A5">
              <w:rPr>
                <w:rFonts w:ascii="Times New Roman" w:hAnsi="Times New Roman"/>
                <w:sz w:val="22"/>
                <w:szCs w:val="22"/>
              </w:rPr>
              <w:fldChar w:fldCharType="end"/>
            </w:r>
          </w:p>
        </w:tc>
      </w:tr>
      <w:tr w:rsidR="00221CF6" w14:paraId="799A0A40" w14:textId="77777777" w:rsidTr="00F860B4">
        <w:trPr>
          <w:cantSplit/>
          <w:trHeight w:val="520"/>
        </w:trPr>
        <w:tc>
          <w:tcPr>
            <w:tcW w:w="10250" w:type="dxa"/>
            <w:gridSpan w:val="2"/>
            <w:tcBorders>
              <w:top w:val="single" w:sz="4" w:space="0" w:color="auto"/>
              <w:left w:val="single" w:sz="4" w:space="0" w:color="auto"/>
              <w:right w:val="single" w:sz="4" w:space="0" w:color="auto"/>
            </w:tcBorders>
          </w:tcPr>
          <w:p w14:paraId="0A1C6912" w14:textId="77777777" w:rsidR="00221CF6" w:rsidRDefault="00221CF6" w:rsidP="00F860B4">
            <w:pPr>
              <w:pStyle w:val="Ledtext"/>
            </w:pPr>
            <w:r w:rsidRPr="00221CF6">
              <w:lastRenderedPageBreak/>
              <w:t>Avstånd till grundvatten samt information om hur grundvattennivån fastställts</w:t>
            </w:r>
          </w:p>
          <w:p w14:paraId="7EF78AF0" w14:textId="77777777" w:rsidR="00221CF6" w:rsidRDefault="00221CF6" w:rsidP="00F860B4">
            <w:pPr>
              <w:pStyle w:val="Ledtext"/>
            </w:pPr>
            <w:r w:rsidRPr="008321A5">
              <w:rPr>
                <w:rFonts w:ascii="Times New Roman" w:hAnsi="Times New Roman"/>
                <w:sz w:val="22"/>
                <w:szCs w:val="22"/>
              </w:rPr>
              <w:fldChar w:fldCharType="begin">
                <w:ffData>
                  <w:name w:val=""/>
                  <w:enabled/>
                  <w:calcOnExit w:val="0"/>
                  <w:textInput/>
                </w:ffData>
              </w:fldChar>
            </w:r>
            <w:r w:rsidRPr="008321A5">
              <w:rPr>
                <w:rFonts w:ascii="Times New Roman" w:hAnsi="Times New Roman"/>
                <w:sz w:val="22"/>
                <w:szCs w:val="22"/>
              </w:rPr>
              <w:instrText xml:space="preserve"> FORMTEXT </w:instrText>
            </w:r>
            <w:r w:rsidRPr="008321A5">
              <w:rPr>
                <w:rFonts w:ascii="Times New Roman" w:hAnsi="Times New Roman"/>
                <w:sz w:val="22"/>
                <w:szCs w:val="22"/>
              </w:rPr>
            </w:r>
            <w:r w:rsidRPr="008321A5">
              <w:rPr>
                <w:rFonts w:ascii="Times New Roman" w:hAnsi="Times New Roman"/>
                <w:sz w:val="22"/>
                <w:szCs w:val="22"/>
              </w:rPr>
              <w:fldChar w:fldCharType="separate"/>
            </w:r>
            <w:r w:rsidRPr="008321A5">
              <w:rPr>
                <w:noProof/>
                <w:sz w:val="22"/>
                <w:szCs w:val="22"/>
              </w:rPr>
              <w:t> </w:t>
            </w:r>
            <w:r w:rsidRPr="008321A5">
              <w:rPr>
                <w:noProof/>
                <w:sz w:val="22"/>
                <w:szCs w:val="22"/>
              </w:rPr>
              <w:t> </w:t>
            </w:r>
            <w:r w:rsidRPr="008321A5">
              <w:rPr>
                <w:noProof/>
                <w:sz w:val="22"/>
                <w:szCs w:val="22"/>
              </w:rPr>
              <w:t> </w:t>
            </w:r>
            <w:r w:rsidRPr="008321A5">
              <w:rPr>
                <w:noProof/>
                <w:sz w:val="22"/>
                <w:szCs w:val="22"/>
              </w:rPr>
              <w:t> </w:t>
            </w:r>
            <w:r w:rsidRPr="008321A5">
              <w:rPr>
                <w:noProof/>
                <w:sz w:val="22"/>
                <w:szCs w:val="22"/>
              </w:rPr>
              <w:t> </w:t>
            </w:r>
            <w:r w:rsidRPr="008321A5">
              <w:rPr>
                <w:rFonts w:ascii="Times New Roman" w:hAnsi="Times New Roman"/>
                <w:sz w:val="22"/>
                <w:szCs w:val="22"/>
              </w:rPr>
              <w:fldChar w:fldCharType="end"/>
            </w:r>
          </w:p>
        </w:tc>
      </w:tr>
    </w:tbl>
    <w:p w14:paraId="25883D33" w14:textId="77777777" w:rsidR="00201BAD" w:rsidRDefault="00201BAD"/>
    <w:p w14:paraId="76A0A26B" w14:textId="77777777" w:rsidR="00670B0A" w:rsidRDefault="00670B0A">
      <w:pPr>
        <w:pStyle w:val="Brdtext"/>
        <w:rPr>
          <w:rFonts w:ascii="Arial" w:hAnsi="Arial"/>
          <w:sz w:val="16"/>
        </w:rPr>
      </w:pPr>
    </w:p>
    <w:p w14:paraId="0B83DB5C" w14:textId="77777777" w:rsidR="00EB61EF" w:rsidRPr="00843767" w:rsidRDefault="0006645D">
      <w:pPr>
        <w:pStyle w:val="Brdtext"/>
        <w:rPr>
          <w:rFonts w:ascii="Arial" w:hAnsi="Arial"/>
          <w:b/>
          <w:sz w:val="20"/>
          <w:szCs w:val="20"/>
        </w:rPr>
      </w:pPr>
      <w:r>
        <w:rPr>
          <w:rFonts w:ascii="Arial" w:hAnsi="Arial"/>
          <w:b/>
          <w:sz w:val="20"/>
          <w:szCs w:val="20"/>
        </w:rPr>
        <w:t>Underskrift av s</w:t>
      </w:r>
      <w:r w:rsidR="008321A5" w:rsidRPr="00843767">
        <w:rPr>
          <w:rFonts w:ascii="Arial" w:hAnsi="Arial"/>
          <w:b/>
          <w:sz w:val="20"/>
          <w:szCs w:val="20"/>
        </w:rPr>
        <w:t>ökande</w:t>
      </w:r>
      <w:r>
        <w:rPr>
          <w:rFonts w:ascii="Arial" w:hAnsi="Arial"/>
          <w:b/>
          <w:sz w:val="20"/>
          <w:szCs w:val="20"/>
        </w:rPr>
        <w:t xml:space="preserve"> och fastighetsägare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25"/>
        <w:gridCol w:w="5125"/>
      </w:tblGrid>
      <w:tr w:rsidR="00EB61EF" w14:paraId="521C3E16" w14:textId="77777777" w:rsidTr="00446D34">
        <w:trPr>
          <w:cantSplit/>
        </w:trPr>
        <w:tc>
          <w:tcPr>
            <w:tcW w:w="5125" w:type="dxa"/>
            <w:tcBorders>
              <w:top w:val="single" w:sz="4" w:space="0" w:color="auto"/>
              <w:left w:val="single" w:sz="4" w:space="0" w:color="auto"/>
              <w:bottom w:val="nil"/>
              <w:right w:val="single" w:sz="4" w:space="0" w:color="auto"/>
            </w:tcBorders>
          </w:tcPr>
          <w:p w14:paraId="5C830EE5" w14:textId="77777777" w:rsidR="00EB61EF" w:rsidRDefault="00EB61EF" w:rsidP="00446D34">
            <w:pPr>
              <w:pStyle w:val="Ledtext"/>
            </w:pPr>
            <w:r>
              <w:t>Ort och datum</w:t>
            </w:r>
          </w:p>
        </w:tc>
        <w:tc>
          <w:tcPr>
            <w:tcW w:w="5125" w:type="dxa"/>
            <w:tcBorders>
              <w:top w:val="single" w:sz="4" w:space="0" w:color="auto"/>
              <w:left w:val="single" w:sz="4" w:space="0" w:color="auto"/>
              <w:bottom w:val="nil"/>
              <w:right w:val="single" w:sz="4" w:space="0" w:color="auto"/>
            </w:tcBorders>
          </w:tcPr>
          <w:p w14:paraId="2ADF430E" w14:textId="77777777" w:rsidR="00EB61EF" w:rsidRDefault="00EB61EF" w:rsidP="00446D34">
            <w:pPr>
              <w:pStyle w:val="Ledtext"/>
            </w:pPr>
          </w:p>
        </w:tc>
      </w:tr>
      <w:tr w:rsidR="00EB61EF" w14:paraId="0BB95532" w14:textId="77777777" w:rsidTr="00446D34">
        <w:trPr>
          <w:cantSplit/>
        </w:trPr>
        <w:tc>
          <w:tcPr>
            <w:tcW w:w="5125" w:type="dxa"/>
            <w:tcBorders>
              <w:top w:val="nil"/>
              <w:left w:val="single" w:sz="4" w:space="0" w:color="auto"/>
              <w:bottom w:val="single" w:sz="4" w:space="0" w:color="auto"/>
              <w:right w:val="single" w:sz="4" w:space="0" w:color="auto"/>
            </w:tcBorders>
          </w:tcPr>
          <w:p w14:paraId="2086AF35" w14:textId="77777777" w:rsidR="00EB61EF" w:rsidRDefault="00307AF7" w:rsidP="00446D34">
            <w:pPr>
              <w:pStyle w:val="Brdtex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5" w:type="dxa"/>
            <w:tcBorders>
              <w:top w:val="nil"/>
              <w:left w:val="single" w:sz="4" w:space="0" w:color="auto"/>
              <w:bottom w:val="single" w:sz="4" w:space="0" w:color="auto"/>
              <w:right w:val="single" w:sz="4" w:space="0" w:color="auto"/>
            </w:tcBorders>
          </w:tcPr>
          <w:p w14:paraId="69FC363B" w14:textId="77777777" w:rsidR="00EB61EF" w:rsidRDefault="00EB61EF" w:rsidP="00446D34">
            <w:pPr>
              <w:pStyle w:val="Brdtext"/>
            </w:pPr>
          </w:p>
        </w:tc>
      </w:tr>
      <w:tr w:rsidR="0006645D" w14:paraId="541FB206" w14:textId="77777777" w:rsidTr="00446D34">
        <w:trPr>
          <w:cantSplit/>
        </w:trPr>
        <w:tc>
          <w:tcPr>
            <w:tcW w:w="5125" w:type="dxa"/>
            <w:tcBorders>
              <w:top w:val="nil"/>
              <w:left w:val="single" w:sz="4" w:space="0" w:color="auto"/>
              <w:bottom w:val="single" w:sz="4" w:space="0" w:color="auto"/>
              <w:right w:val="single" w:sz="4" w:space="0" w:color="auto"/>
            </w:tcBorders>
          </w:tcPr>
          <w:p w14:paraId="600617E2" w14:textId="77777777" w:rsidR="0006645D" w:rsidRDefault="0006645D" w:rsidP="0006645D">
            <w:pPr>
              <w:pStyle w:val="Ledtext"/>
            </w:pPr>
            <w:r>
              <w:t>Sökande</w:t>
            </w:r>
          </w:p>
          <w:p w14:paraId="64CF2632" w14:textId="77777777" w:rsidR="0006645D" w:rsidRDefault="0006645D" w:rsidP="0006645D">
            <w:pPr>
              <w:pStyle w:val="Ledtext"/>
            </w:pPr>
          </w:p>
          <w:p w14:paraId="79F937FC" w14:textId="77777777" w:rsidR="0006645D" w:rsidRDefault="0006645D" w:rsidP="00446D34">
            <w:pPr>
              <w:pStyle w:val="Brdtext"/>
            </w:pPr>
          </w:p>
        </w:tc>
        <w:tc>
          <w:tcPr>
            <w:tcW w:w="5125" w:type="dxa"/>
            <w:tcBorders>
              <w:top w:val="nil"/>
              <w:left w:val="single" w:sz="4" w:space="0" w:color="auto"/>
              <w:bottom w:val="single" w:sz="4" w:space="0" w:color="auto"/>
              <w:right w:val="single" w:sz="4" w:space="0" w:color="auto"/>
            </w:tcBorders>
          </w:tcPr>
          <w:p w14:paraId="68E5A6FF" w14:textId="77777777" w:rsidR="0006645D" w:rsidRDefault="0006645D" w:rsidP="0006645D">
            <w:pPr>
              <w:pStyle w:val="Ledtext"/>
            </w:pPr>
            <w:r>
              <w:t>Namnförtydligande</w:t>
            </w:r>
          </w:p>
          <w:p w14:paraId="4D446691" w14:textId="77777777" w:rsidR="0006645D" w:rsidRPr="0006645D" w:rsidRDefault="0006645D" w:rsidP="0006645D">
            <w:pPr>
              <w:pStyle w:val="Ledtext"/>
              <w:rPr>
                <w:rFonts w:ascii="Times New Roman" w:hAnsi="Times New Roman"/>
                <w:sz w:val="22"/>
                <w:szCs w:val="22"/>
              </w:rPr>
            </w:pPr>
            <w:r w:rsidRPr="0006645D">
              <w:rPr>
                <w:rFonts w:ascii="Times New Roman" w:hAnsi="Times New Roman"/>
                <w:sz w:val="22"/>
                <w:szCs w:val="22"/>
              </w:rPr>
              <w:fldChar w:fldCharType="begin">
                <w:ffData>
                  <w:name w:val=""/>
                  <w:enabled/>
                  <w:calcOnExit w:val="0"/>
                  <w:textInput/>
                </w:ffData>
              </w:fldChar>
            </w:r>
            <w:r w:rsidRPr="0006645D">
              <w:rPr>
                <w:rFonts w:ascii="Times New Roman" w:hAnsi="Times New Roman"/>
                <w:sz w:val="22"/>
                <w:szCs w:val="22"/>
              </w:rPr>
              <w:instrText xml:space="preserve"> FORMTEXT </w:instrText>
            </w:r>
            <w:r w:rsidRPr="0006645D">
              <w:rPr>
                <w:rFonts w:ascii="Times New Roman" w:hAnsi="Times New Roman"/>
                <w:sz w:val="22"/>
                <w:szCs w:val="22"/>
              </w:rPr>
            </w:r>
            <w:r w:rsidRPr="0006645D">
              <w:rPr>
                <w:rFonts w:ascii="Times New Roman" w:hAnsi="Times New Roman"/>
                <w:sz w:val="22"/>
                <w:szCs w:val="22"/>
              </w:rPr>
              <w:fldChar w:fldCharType="separate"/>
            </w:r>
            <w:r w:rsidRPr="0006645D">
              <w:rPr>
                <w:rFonts w:ascii="Times New Roman" w:hAnsi="Times New Roman"/>
                <w:noProof/>
                <w:sz w:val="22"/>
                <w:szCs w:val="22"/>
              </w:rPr>
              <w:t> </w:t>
            </w:r>
            <w:r w:rsidRPr="0006645D">
              <w:rPr>
                <w:rFonts w:ascii="Times New Roman" w:hAnsi="Times New Roman"/>
                <w:noProof/>
                <w:sz w:val="22"/>
                <w:szCs w:val="22"/>
              </w:rPr>
              <w:t> </w:t>
            </w:r>
            <w:r w:rsidRPr="0006645D">
              <w:rPr>
                <w:rFonts w:ascii="Times New Roman" w:hAnsi="Times New Roman"/>
                <w:noProof/>
                <w:sz w:val="22"/>
                <w:szCs w:val="22"/>
              </w:rPr>
              <w:t> </w:t>
            </w:r>
            <w:r w:rsidRPr="0006645D">
              <w:rPr>
                <w:rFonts w:ascii="Times New Roman" w:hAnsi="Times New Roman"/>
                <w:noProof/>
                <w:sz w:val="22"/>
                <w:szCs w:val="22"/>
              </w:rPr>
              <w:t> </w:t>
            </w:r>
            <w:r w:rsidRPr="0006645D">
              <w:rPr>
                <w:rFonts w:ascii="Times New Roman" w:hAnsi="Times New Roman"/>
                <w:noProof/>
                <w:sz w:val="22"/>
                <w:szCs w:val="22"/>
              </w:rPr>
              <w:t> </w:t>
            </w:r>
            <w:r w:rsidRPr="0006645D">
              <w:rPr>
                <w:rFonts w:ascii="Times New Roman" w:hAnsi="Times New Roman"/>
                <w:sz w:val="22"/>
                <w:szCs w:val="22"/>
              </w:rPr>
              <w:fldChar w:fldCharType="end"/>
            </w:r>
          </w:p>
        </w:tc>
      </w:tr>
      <w:tr w:rsidR="0006645D" w14:paraId="3B5646DA" w14:textId="77777777" w:rsidTr="005C0CD2">
        <w:trPr>
          <w:cantSplit/>
        </w:trPr>
        <w:tc>
          <w:tcPr>
            <w:tcW w:w="5125" w:type="dxa"/>
            <w:tcBorders>
              <w:top w:val="nil"/>
              <w:left w:val="single" w:sz="4" w:space="0" w:color="auto"/>
              <w:bottom w:val="single" w:sz="4" w:space="0" w:color="auto"/>
              <w:right w:val="single" w:sz="4" w:space="0" w:color="auto"/>
            </w:tcBorders>
          </w:tcPr>
          <w:p w14:paraId="5EFD78DA" w14:textId="77777777" w:rsidR="0006645D" w:rsidRDefault="0006645D" w:rsidP="005C0CD2">
            <w:pPr>
              <w:pStyle w:val="Ledtext"/>
            </w:pPr>
            <w:r>
              <w:t>Fastighetsägare</w:t>
            </w:r>
          </w:p>
          <w:p w14:paraId="3D1239E2" w14:textId="77777777" w:rsidR="0006645D" w:rsidRDefault="0006645D" w:rsidP="005C0CD2">
            <w:pPr>
              <w:pStyle w:val="Ledtext"/>
            </w:pPr>
          </w:p>
          <w:p w14:paraId="7F436226" w14:textId="77777777" w:rsidR="0006645D" w:rsidRDefault="0006645D" w:rsidP="005C0CD2">
            <w:pPr>
              <w:pStyle w:val="Brdtext"/>
            </w:pPr>
          </w:p>
        </w:tc>
        <w:tc>
          <w:tcPr>
            <w:tcW w:w="5125" w:type="dxa"/>
            <w:tcBorders>
              <w:top w:val="nil"/>
              <w:left w:val="single" w:sz="4" w:space="0" w:color="auto"/>
              <w:bottom w:val="single" w:sz="4" w:space="0" w:color="auto"/>
              <w:right w:val="single" w:sz="4" w:space="0" w:color="auto"/>
            </w:tcBorders>
          </w:tcPr>
          <w:p w14:paraId="57193DD8" w14:textId="77777777" w:rsidR="0006645D" w:rsidRDefault="0006645D" w:rsidP="005C0CD2">
            <w:pPr>
              <w:pStyle w:val="Ledtext"/>
            </w:pPr>
            <w:r>
              <w:t>Namnförtydligande</w:t>
            </w:r>
          </w:p>
          <w:p w14:paraId="7E6672FD" w14:textId="77777777" w:rsidR="0006645D" w:rsidRPr="0006645D" w:rsidRDefault="0006645D" w:rsidP="005C0CD2">
            <w:pPr>
              <w:pStyle w:val="Ledtext"/>
              <w:rPr>
                <w:rFonts w:ascii="Times New Roman" w:hAnsi="Times New Roman"/>
                <w:sz w:val="22"/>
                <w:szCs w:val="22"/>
              </w:rPr>
            </w:pPr>
            <w:r w:rsidRPr="0006645D">
              <w:rPr>
                <w:rFonts w:ascii="Times New Roman" w:hAnsi="Times New Roman"/>
                <w:sz w:val="22"/>
                <w:szCs w:val="22"/>
              </w:rPr>
              <w:fldChar w:fldCharType="begin">
                <w:ffData>
                  <w:name w:val=""/>
                  <w:enabled/>
                  <w:calcOnExit w:val="0"/>
                  <w:textInput/>
                </w:ffData>
              </w:fldChar>
            </w:r>
            <w:r w:rsidRPr="0006645D">
              <w:rPr>
                <w:rFonts w:ascii="Times New Roman" w:hAnsi="Times New Roman"/>
                <w:sz w:val="22"/>
                <w:szCs w:val="22"/>
              </w:rPr>
              <w:instrText xml:space="preserve"> FORMTEXT </w:instrText>
            </w:r>
            <w:r w:rsidRPr="0006645D">
              <w:rPr>
                <w:rFonts w:ascii="Times New Roman" w:hAnsi="Times New Roman"/>
                <w:sz w:val="22"/>
                <w:szCs w:val="22"/>
              </w:rPr>
            </w:r>
            <w:r w:rsidRPr="0006645D">
              <w:rPr>
                <w:rFonts w:ascii="Times New Roman" w:hAnsi="Times New Roman"/>
                <w:sz w:val="22"/>
                <w:szCs w:val="22"/>
              </w:rPr>
              <w:fldChar w:fldCharType="separate"/>
            </w:r>
            <w:r w:rsidRPr="0006645D">
              <w:rPr>
                <w:rFonts w:ascii="Times New Roman" w:hAnsi="Times New Roman"/>
                <w:noProof/>
                <w:sz w:val="22"/>
                <w:szCs w:val="22"/>
              </w:rPr>
              <w:t> </w:t>
            </w:r>
            <w:r w:rsidRPr="0006645D">
              <w:rPr>
                <w:rFonts w:ascii="Times New Roman" w:hAnsi="Times New Roman"/>
                <w:noProof/>
                <w:sz w:val="22"/>
                <w:szCs w:val="22"/>
              </w:rPr>
              <w:t> </w:t>
            </w:r>
            <w:r w:rsidRPr="0006645D">
              <w:rPr>
                <w:rFonts w:ascii="Times New Roman" w:hAnsi="Times New Roman"/>
                <w:noProof/>
                <w:sz w:val="22"/>
                <w:szCs w:val="22"/>
              </w:rPr>
              <w:t> </w:t>
            </w:r>
            <w:r w:rsidRPr="0006645D">
              <w:rPr>
                <w:rFonts w:ascii="Times New Roman" w:hAnsi="Times New Roman"/>
                <w:noProof/>
                <w:sz w:val="22"/>
                <w:szCs w:val="22"/>
              </w:rPr>
              <w:t> </w:t>
            </w:r>
            <w:r w:rsidRPr="0006645D">
              <w:rPr>
                <w:rFonts w:ascii="Times New Roman" w:hAnsi="Times New Roman"/>
                <w:noProof/>
                <w:sz w:val="22"/>
                <w:szCs w:val="22"/>
              </w:rPr>
              <w:t> </w:t>
            </w:r>
            <w:r w:rsidRPr="0006645D">
              <w:rPr>
                <w:rFonts w:ascii="Times New Roman" w:hAnsi="Times New Roman"/>
                <w:sz w:val="22"/>
                <w:szCs w:val="22"/>
              </w:rPr>
              <w:fldChar w:fldCharType="end"/>
            </w:r>
          </w:p>
        </w:tc>
      </w:tr>
    </w:tbl>
    <w:p w14:paraId="77E8E53F" w14:textId="77777777" w:rsidR="0006645D" w:rsidRDefault="0006645D">
      <w:pPr>
        <w:pStyle w:val="Brdtext"/>
        <w:rPr>
          <w:rFonts w:ascii="Arial" w:hAnsi="Arial"/>
          <w:sz w:val="16"/>
        </w:rPr>
      </w:pPr>
    </w:p>
    <w:p w14:paraId="3CAF89BD" w14:textId="77777777" w:rsidR="0006645D" w:rsidRDefault="0006645D">
      <w:pPr>
        <w:rPr>
          <w:rFonts w:ascii="Arial" w:hAnsi="Arial"/>
          <w:sz w:val="16"/>
        </w:rPr>
      </w:pPr>
      <w:r>
        <w:rPr>
          <w:rFonts w:ascii="Arial" w:hAnsi="Arial"/>
          <w:sz w:val="16"/>
        </w:rPr>
        <w:br w:type="page"/>
      </w:r>
    </w:p>
    <w:p w14:paraId="706C6BE3" w14:textId="77777777" w:rsidR="00FF1C6B" w:rsidRDefault="00FF1C6B" w:rsidP="003E3304">
      <w:pPr>
        <w:rPr>
          <w:rFonts w:ascii="Arial" w:hAnsi="Arial" w:cs="Arial"/>
          <w:b/>
          <w:bCs/>
          <w:sz w:val="20"/>
          <w:szCs w:val="20"/>
        </w:rPr>
      </w:pPr>
    </w:p>
    <w:p w14:paraId="3543E836" w14:textId="4E500F6B" w:rsidR="003E3304" w:rsidRDefault="003E3304" w:rsidP="003E3304">
      <w:pPr>
        <w:rPr>
          <w:rFonts w:ascii="Arial" w:hAnsi="Arial" w:cs="Arial"/>
          <w:b/>
          <w:bCs/>
          <w:sz w:val="20"/>
          <w:szCs w:val="20"/>
        </w:rPr>
      </w:pPr>
      <w:r w:rsidRPr="00843767">
        <w:rPr>
          <w:rFonts w:ascii="Arial" w:hAnsi="Arial" w:cs="Arial"/>
          <w:b/>
          <w:bCs/>
          <w:sz w:val="20"/>
          <w:szCs w:val="20"/>
        </w:rPr>
        <w:t xml:space="preserve">Övriga </w:t>
      </w:r>
      <w:r>
        <w:rPr>
          <w:rFonts w:ascii="Arial" w:hAnsi="Arial" w:cs="Arial"/>
          <w:b/>
          <w:bCs/>
          <w:sz w:val="20"/>
          <w:szCs w:val="20"/>
        </w:rPr>
        <w:t>u</w:t>
      </w:r>
      <w:r w:rsidRPr="00843767">
        <w:rPr>
          <w:rFonts w:ascii="Arial" w:hAnsi="Arial" w:cs="Arial"/>
          <w:b/>
          <w:bCs/>
          <w:sz w:val="20"/>
          <w:szCs w:val="20"/>
        </w:rPr>
        <w:t xml:space="preserve">pplysningar: </w:t>
      </w:r>
    </w:p>
    <w:p w14:paraId="09301D36" w14:textId="77777777" w:rsidR="00D07CEC" w:rsidRPr="0027254E" w:rsidRDefault="00D07CEC" w:rsidP="0027254E">
      <w:pPr>
        <w:rPr>
          <w:rFonts w:ascii="Arial" w:hAnsi="Arial" w:cs="Arial"/>
          <w:bCs/>
          <w:sz w:val="20"/>
          <w:szCs w:val="20"/>
        </w:rPr>
      </w:pPr>
      <w:r w:rsidRPr="0027254E">
        <w:rPr>
          <w:rFonts w:ascii="Arial" w:hAnsi="Arial" w:cs="Arial"/>
          <w:bCs/>
          <w:sz w:val="20"/>
          <w:szCs w:val="20"/>
        </w:rPr>
        <w:t>Generellt sett är det mycket svårt att hitta en lämplig plats för nedgrävning i kommunens slättbygd, beroende på befolkningstäthet och påverkan på ytvatten och grundvatten.</w:t>
      </w:r>
    </w:p>
    <w:p w14:paraId="15DD5FEF" w14:textId="3A9F8FFC" w:rsidR="00D07CEC" w:rsidRDefault="00D07CEC" w:rsidP="00D07CEC">
      <w:pPr>
        <w:rPr>
          <w:rFonts w:ascii="Arial" w:hAnsi="Arial" w:cs="Arial"/>
          <w:b/>
          <w:bCs/>
          <w:sz w:val="20"/>
          <w:szCs w:val="20"/>
        </w:rPr>
      </w:pPr>
    </w:p>
    <w:p w14:paraId="166381C7" w14:textId="77777777" w:rsidR="00FF1C6B" w:rsidRPr="00D07CEC" w:rsidRDefault="00FF1C6B" w:rsidP="00D07CEC">
      <w:pPr>
        <w:rPr>
          <w:rFonts w:ascii="Arial" w:hAnsi="Arial" w:cs="Arial"/>
          <w:b/>
          <w:bCs/>
          <w:sz w:val="20"/>
          <w:szCs w:val="20"/>
        </w:rPr>
      </w:pPr>
    </w:p>
    <w:p w14:paraId="68B619F4" w14:textId="77777777" w:rsidR="00D07CEC" w:rsidRPr="00FF1C6B" w:rsidRDefault="00D07CEC" w:rsidP="00D07CEC">
      <w:pPr>
        <w:rPr>
          <w:rFonts w:ascii="Arial" w:hAnsi="Arial" w:cs="Arial"/>
          <w:sz w:val="20"/>
          <w:szCs w:val="20"/>
        </w:rPr>
      </w:pPr>
      <w:r w:rsidRPr="00FF1C6B">
        <w:rPr>
          <w:rStyle w:val="Stark"/>
          <w:rFonts w:ascii="Arial" w:hAnsi="Arial" w:cs="Arial"/>
          <w:sz w:val="20"/>
          <w:szCs w:val="22"/>
        </w:rPr>
        <w:t>Hitta en lämplig plats</w:t>
      </w:r>
      <w:r>
        <w:br/>
      </w:r>
      <w:r w:rsidRPr="00FF1C6B">
        <w:rPr>
          <w:rFonts w:ascii="Arial" w:hAnsi="Arial" w:cs="Arial"/>
          <w:sz w:val="20"/>
          <w:szCs w:val="20"/>
        </w:rPr>
        <w:t>För att platsen ska vara lämplig för att gräva ner en död</w:t>
      </w:r>
      <w:r w:rsidR="003E3304" w:rsidRPr="00FF1C6B">
        <w:rPr>
          <w:rFonts w:ascii="Arial" w:hAnsi="Arial" w:cs="Arial"/>
          <w:sz w:val="20"/>
          <w:szCs w:val="20"/>
        </w:rPr>
        <w:t xml:space="preserve"> </w:t>
      </w:r>
      <w:r w:rsidRPr="00FF1C6B">
        <w:rPr>
          <w:rFonts w:ascii="Arial" w:hAnsi="Arial" w:cs="Arial"/>
          <w:sz w:val="20"/>
          <w:szCs w:val="20"/>
        </w:rPr>
        <w:t>häst måste följande punkter uppfyllas:</w:t>
      </w:r>
    </w:p>
    <w:p w14:paraId="2D0EA672" w14:textId="77777777" w:rsidR="00EB61EF" w:rsidRPr="00FF1C6B" w:rsidRDefault="00EB61EF">
      <w:pPr>
        <w:pStyle w:val="Brdtext"/>
        <w:rPr>
          <w:rFonts w:ascii="Arial" w:hAnsi="Arial" w:cs="Arial"/>
          <w:sz w:val="20"/>
          <w:szCs w:val="20"/>
        </w:rPr>
      </w:pPr>
    </w:p>
    <w:p w14:paraId="2614201C" w14:textId="77777777" w:rsidR="00EE0C9B" w:rsidRPr="00FF1C6B" w:rsidRDefault="00EE0C9B" w:rsidP="00EE0C9B">
      <w:pPr>
        <w:pStyle w:val="Liststycke"/>
        <w:numPr>
          <w:ilvl w:val="0"/>
          <w:numId w:val="17"/>
        </w:numPr>
        <w:rPr>
          <w:rFonts w:ascii="Arial" w:hAnsi="Arial" w:cs="Arial"/>
          <w:sz w:val="20"/>
          <w:szCs w:val="20"/>
        </w:rPr>
      </w:pPr>
      <w:r w:rsidRPr="00FF1C6B">
        <w:rPr>
          <w:rFonts w:ascii="Arial" w:hAnsi="Arial" w:cs="Arial"/>
          <w:sz w:val="20"/>
          <w:szCs w:val="20"/>
        </w:rPr>
        <w:t>Avståndet till dricksvattentäkter och ytvatten ska vara minst 200 meter för att minimera påverkan på dessa.</w:t>
      </w:r>
    </w:p>
    <w:p w14:paraId="6D208A97" w14:textId="77777777" w:rsidR="00EE0C9B" w:rsidRPr="00FF1C6B" w:rsidRDefault="00EE0C9B" w:rsidP="00EE0C9B">
      <w:pPr>
        <w:pStyle w:val="Liststycke"/>
        <w:numPr>
          <w:ilvl w:val="0"/>
          <w:numId w:val="17"/>
        </w:numPr>
        <w:rPr>
          <w:rFonts w:ascii="Arial" w:hAnsi="Arial" w:cs="Arial"/>
          <w:sz w:val="20"/>
          <w:szCs w:val="20"/>
        </w:rPr>
      </w:pPr>
      <w:r w:rsidRPr="00FF1C6B">
        <w:rPr>
          <w:rFonts w:ascii="Arial" w:hAnsi="Arial" w:cs="Arial"/>
          <w:sz w:val="20"/>
          <w:szCs w:val="20"/>
        </w:rPr>
        <w:t>Avståndet till bostäder ska vara minst 200 meter.</w:t>
      </w:r>
    </w:p>
    <w:p w14:paraId="1471BA72" w14:textId="77777777" w:rsidR="00D07CEC" w:rsidRPr="00FF1C6B" w:rsidRDefault="00D07CEC" w:rsidP="00D07CEC">
      <w:pPr>
        <w:pStyle w:val="Liststycke"/>
        <w:numPr>
          <w:ilvl w:val="0"/>
          <w:numId w:val="17"/>
        </w:numPr>
        <w:rPr>
          <w:rFonts w:ascii="Arial" w:hAnsi="Arial" w:cs="Arial"/>
          <w:sz w:val="20"/>
          <w:szCs w:val="20"/>
        </w:rPr>
      </w:pPr>
      <w:r w:rsidRPr="00FF1C6B">
        <w:rPr>
          <w:rFonts w:ascii="Arial" w:hAnsi="Arial" w:cs="Arial"/>
          <w:sz w:val="20"/>
          <w:szCs w:val="20"/>
        </w:rPr>
        <w:t xml:space="preserve">Nedgrävning får inte ske på naturområde med särskilt värdefull växtlighet eller på område med fornlämningar. </w:t>
      </w:r>
    </w:p>
    <w:p w14:paraId="6A0A56FE" w14:textId="77777777" w:rsidR="00D07CEC" w:rsidRPr="00FF1C6B" w:rsidRDefault="00D07CEC" w:rsidP="00D07CEC">
      <w:pPr>
        <w:pStyle w:val="Liststycke"/>
        <w:numPr>
          <w:ilvl w:val="0"/>
          <w:numId w:val="17"/>
        </w:numPr>
        <w:rPr>
          <w:rFonts w:ascii="Arial" w:hAnsi="Arial" w:cs="Arial"/>
          <w:sz w:val="20"/>
          <w:szCs w:val="20"/>
        </w:rPr>
      </w:pPr>
      <w:r w:rsidRPr="00FF1C6B">
        <w:rPr>
          <w:rFonts w:ascii="Arial" w:hAnsi="Arial" w:cs="Arial"/>
          <w:sz w:val="20"/>
          <w:szCs w:val="20"/>
        </w:rPr>
        <w:t>Hästen ska begravas på ett sådant djup att djur inte kan gräva upp den, vilket innebär att hästen bör täckas med minst 1,5 meter jord.</w:t>
      </w:r>
    </w:p>
    <w:p w14:paraId="29B8353A" w14:textId="77777777" w:rsidR="00D07CEC" w:rsidRPr="00FF1C6B" w:rsidRDefault="00D07CEC" w:rsidP="00D07CEC">
      <w:pPr>
        <w:pStyle w:val="Liststycke"/>
        <w:numPr>
          <w:ilvl w:val="0"/>
          <w:numId w:val="17"/>
        </w:numPr>
        <w:rPr>
          <w:rFonts w:ascii="Arial" w:hAnsi="Arial" w:cs="Arial"/>
          <w:sz w:val="20"/>
          <w:szCs w:val="20"/>
        </w:rPr>
      </w:pPr>
      <w:r w:rsidRPr="00FF1C6B">
        <w:rPr>
          <w:rFonts w:ascii="Arial" w:hAnsi="Arial" w:cs="Arial"/>
          <w:sz w:val="20"/>
          <w:szCs w:val="20"/>
        </w:rPr>
        <w:t>Hästen ska begravas minst en meter ovanför normalt grundvattenstånd.</w:t>
      </w:r>
    </w:p>
    <w:p w14:paraId="1ADEBB94" w14:textId="77777777" w:rsidR="003E3304" w:rsidRPr="00FF1C6B" w:rsidRDefault="003E3304" w:rsidP="00D07CEC">
      <w:pPr>
        <w:pStyle w:val="Liststycke"/>
        <w:numPr>
          <w:ilvl w:val="0"/>
          <w:numId w:val="17"/>
        </w:numPr>
        <w:rPr>
          <w:rFonts w:ascii="Arial" w:hAnsi="Arial" w:cs="Arial"/>
          <w:sz w:val="20"/>
          <w:szCs w:val="20"/>
        </w:rPr>
      </w:pPr>
      <w:r w:rsidRPr="00FF1C6B">
        <w:rPr>
          <w:rFonts w:ascii="Arial" w:hAnsi="Arial" w:cs="Arial"/>
          <w:sz w:val="20"/>
          <w:szCs w:val="20"/>
        </w:rPr>
        <w:t>Platsen bör märkas ut, till exempel med en stor sten.</w:t>
      </w:r>
    </w:p>
    <w:p w14:paraId="19E3F307" w14:textId="0F997CC3" w:rsidR="0006645D" w:rsidRDefault="0006645D">
      <w:pPr>
        <w:pStyle w:val="Brdtext"/>
        <w:rPr>
          <w:rStyle w:val="Stark"/>
        </w:rPr>
      </w:pPr>
    </w:p>
    <w:p w14:paraId="0E5405A8" w14:textId="6249901E" w:rsidR="00FF1C6B" w:rsidRDefault="00FF1C6B">
      <w:pPr>
        <w:pStyle w:val="Brdtext"/>
        <w:rPr>
          <w:rStyle w:val="Stark"/>
        </w:rPr>
      </w:pPr>
    </w:p>
    <w:p w14:paraId="3B2AC8CF" w14:textId="77777777" w:rsidR="00FF1C6B" w:rsidRDefault="00FF1C6B">
      <w:pPr>
        <w:pStyle w:val="Brdtext"/>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E34FFB" w14:paraId="74812CF0" w14:textId="77777777">
        <w:trPr>
          <w:cantSplit/>
        </w:trPr>
        <w:tc>
          <w:tcPr>
            <w:tcW w:w="10250" w:type="dxa"/>
            <w:tcBorders>
              <w:top w:val="single" w:sz="4" w:space="0" w:color="auto"/>
              <w:left w:val="single" w:sz="4" w:space="0" w:color="auto"/>
              <w:bottom w:val="nil"/>
              <w:right w:val="single" w:sz="4" w:space="0" w:color="auto"/>
            </w:tcBorders>
          </w:tcPr>
          <w:p w14:paraId="58EF0059" w14:textId="77777777" w:rsidR="00E34FFB" w:rsidRPr="00E34FFB" w:rsidRDefault="00E34FFB" w:rsidP="00E34FFB">
            <w:pPr>
              <w:rPr>
                <w:rFonts w:ascii="Arial" w:hAnsi="Arial" w:cs="Arial"/>
                <w:b/>
                <w:sz w:val="16"/>
                <w:szCs w:val="16"/>
              </w:rPr>
            </w:pPr>
            <w:r w:rsidRPr="00E34FFB">
              <w:rPr>
                <w:rFonts w:ascii="Arial" w:hAnsi="Arial" w:cs="Arial"/>
                <w:b/>
                <w:sz w:val="16"/>
                <w:szCs w:val="16"/>
              </w:rPr>
              <w:t>Ifylld blankett skickas tillsammans med bilagor till:</w:t>
            </w:r>
          </w:p>
          <w:p w14:paraId="63ED47FF" w14:textId="77777777" w:rsidR="00E34FFB" w:rsidRDefault="00E34FFB">
            <w:pPr>
              <w:pStyle w:val="Ledtext"/>
              <w:rPr>
                <w:b/>
                <w:sz w:val="20"/>
                <w:szCs w:val="20"/>
              </w:rPr>
            </w:pPr>
          </w:p>
          <w:p w14:paraId="20EFF088" w14:textId="77777777" w:rsidR="00E34FFB" w:rsidRPr="001D706E" w:rsidRDefault="000A5A29">
            <w:pPr>
              <w:pStyle w:val="Ledtext"/>
              <w:rPr>
                <w:b/>
                <w:sz w:val="24"/>
              </w:rPr>
            </w:pPr>
            <w:r>
              <w:rPr>
                <w:b/>
                <w:sz w:val="24"/>
              </w:rPr>
              <w:t>Bygg- och m</w:t>
            </w:r>
            <w:r w:rsidR="00E34FFB" w:rsidRPr="001D706E">
              <w:rPr>
                <w:b/>
                <w:sz w:val="24"/>
              </w:rPr>
              <w:t>iljö</w:t>
            </w:r>
            <w:r w:rsidR="001D706E" w:rsidRPr="001D706E">
              <w:rPr>
                <w:b/>
                <w:sz w:val="24"/>
              </w:rPr>
              <w:t>förvaltningen</w:t>
            </w:r>
          </w:p>
          <w:p w14:paraId="2FEB64A7" w14:textId="77777777" w:rsidR="00E34FFB" w:rsidRPr="00E34FFB" w:rsidRDefault="00E34FFB">
            <w:pPr>
              <w:pStyle w:val="Ledtext"/>
              <w:rPr>
                <w:sz w:val="16"/>
                <w:szCs w:val="16"/>
              </w:rPr>
            </w:pPr>
            <w:r w:rsidRPr="001D706E">
              <w:rPr>
                <w:b/>
                <w:sz w:val="24"/>
              </w:rPr>
              <w:t xml:space="preserve">Box 153 </w:t>
            </w:r>
          </w:p>
        </w:tc>
      </w:tr>
      <w:tr w:rsidR="00E34FFB" w14:paraId="0C01EC75" w14:textId="77777777">
        <w:trPr>
          <w:cantSplit/>
        </w:trPr>
        <w:tc>
          <w:tcPr>
            <w:tcW w:w="10250" w:type="dxa"/>
            <w:tcBorders>
              <w:top w:val="nil"/>
              <w:left w:val="single" w:sz="4" w:space="0" w:color="auto"/>
              <w:bottom w:val="single" w:sz="4" w:space="0" w:color="auto"/>
              <w:right w:val="single" w:sz="4" w:space="0" w:color="auto"/>
            </w:tcBorders>
          </w:tcPr>
          <w:p w14:paraId="1AA5DDF7" w14:textId="77777777" w:rsidR="00E34FFB" w:rsidRPr="001D706E" w:rsidRDefault="00E34FFB">
            <w:pPr>
              <w:pStyle w:val="Brdtext"/>
              <w:rPr>
                <w:rFonts w:ascii="Arial" w:hAnsi="Arial" w:cs="Arial"/>
                <w:b/>
                <w:sz w:val="24"/>
              </w:rPr>
            </w:pPr>
            <w:r w:rsidRPr="001D706E">
              <w:rPr>
                <w:rFonts w:ascii="Arial" w:hAnsi="Arial" w:cs="Arial"/>
                <w:b/>
                <w:sz w:val="24"/>
              </w:rPr>
              <w:t>301 05 Halmstad</w:t>
            </w:r>
          </w:p>
          <w:p w14:paraId="6840FA0F" w14:textId="77777777" w:rsidR="0006645D" w:rsidRDefault="0006645D">
            <w:pPr>
              <w:pStyle w:val="Brdtext"/>
              <w:rPr>
                <w:rFonts w:ascii="Arial" w:hAnsi="Arial" w:cs="Arial"/>
                <w:b/>
                <w:szCs w:val="22"/>
              </w:rPr>
            </w:pPr>
          </w:p>
          <w:p w14:paraId="1FC60D88" w14:textId="77777777" w:rsidR="0006645D" w:rsidRPr="005D456D" w:rsidRDefault="0006645D" w:rsidP="001D706E">
            <w:pPr>
              <w:pStyle w:val="Brdtext"/>
              <w:rPr>
                <w:rFonts w:ascii="Arial" w:hAnsi="Arial" w:cs="Arial"/>
                <w:b/>
                <w:szCs w:val="22"/>
              </w:rPr>
            </w:pPr>
            <w:r>
              <w:rPr>
                <w:rFonts w:ascii="Arial" w:hAnsi="Arial" w:cs="Arial"/>
                <w:b/>
                <w:szCs w:val="22"/>
              </w:rPr>
              <w:t xml:space="preserve">Eller via epost till </w:t>
            </w:r>
            <w:hyperlink r:id="rId7" w:history="1">
              <w:r w:rsidR="000A5A29" w:rsidRPr="00BA6757">
                <w:rPr>
                  <w:rStyle w:val="Hyperlnk"/>
                  <w:rFonts w:ascii="Arial" w:hAnsi="Arial" w:cs="Arial"/>
                  <w:b/>
                  <w:szCs w:val="22"/>
                </w:rPr>
                <w:t>miljonamnden@halmstad.se</w:t>
              </w:r>
            </w:hyperlink>
          </w:p>
        </w:tc>
      </w:tr>
    </w:tbl>
    <w:p w14:paraId="40D8F402" w14:textId="77777777" w:rsidR="002B46B4" w:rsidRDefault="002B46B4">
      <w:pPr>
        <w:pStyle w:val="Brdtext"/>
        <w:rPr>
          <w:rFonts w:ascii="Arial" w:hAnsi="Arial"/>
          <w:sz w:val="16"/>
        </w:rPr>
      </w:pPr>
    </w:p>
    <w:p w14:paraId="5E15D0B5" w14:textId="77777777" w:rsidR="0031589B" w:rsidRDefault="0031589B">
      <w:pPr>
        <w:pStyle w:val="Brdtext"/>
        <w:rPr>
          <w:rFonts w:ascii="Arial" w:hAnsi="Arial"/>
          <w:sz w:val="16"/>
        </w:rPr>
      </w:pPr>
    </w:p>
    <w:p w14:paraId="05F4A3BF" w14:textId="77777777" w:rsidR="0031589B" w:rsidRDefault="0031589B">
      <w:pPr>
        <w:pStyle w:val="Brdtext"/>
        <w:rPr>
          <w:rFonts w:ascii="Arial" w:hAnsi="Arial"/>
          <w:sz w:val="16"/>
        </w:rPr>
        <w:sectPr w:rsidR="0031589B" w:rsidSect="00F67622">
          <w:headerReference w:type="default" r:id="rId8"/>
          <w:footerReference w:type="default" r:id="rId9"/>
          <w:headerReference w:type="first" r:id="rId10"/>
          <w:footerReference w:type="first" r:id="rId11"/>
          <w:pgSz w:w="11906" w:h="16838" w:code="9"/>
          <w:pgMar w:top="1418" w:right="851" w:bottom="1618" w:left="1021" w:header="567" w:footer="0" w:gutter="0"/>
          <w:cols w:space="708"/>
          <w:titlePg/>
          <w:docGrid w:linePitch="360"/>
        </w:sectPr>
      </w:pPr>
    </w:p>
    <w:p w14:paraId="153A90C2" w14:textId="77777777" w:rsidR="0031589B" w:rsidRDefault="0031589B">
      <w:pPr>
        <w:pStyle w:val="Brdtext"/>
        <w:rPr>
          <w:rFonts w:ascii="Arial" w:hAnsi="Arial"/>
          <w:sz w:val="16"/>
        </w:rPr>
      </w:pPr>
    </w:p>
    <w:p w14:paraId="02D02910" w14:textId="77777777" w:rsidR="0031589B" w:rsidRDefault="0031589B">
      <w:pPr>
        <w:rPr>
          <w:rFonts w:ascii="Arial" w:hAnsi="Arial"/>
          <w:sz w:val="16"/>
        </w:rPr>
      </w:pPr>
      <w:r>
        <w:rPr>
          <w:rFonts w:ascii="Arial" w:hAnsi="Arial"/>
          <w:sz w:val="16"/>
        </w:rPr>
        <w:br w:type="page"/>
      </w:r>
    </w:p>
    <w:p w14:paraId="06C40257" w14:textId="77777777" w:rsidR="0031589B" w:rsidRPr="00FF1C6B" w:rsidRDefault="0031589B" w:rsidP="007836F0">
      <w:pPr>
        <w:pStyle w:val="CM4"/>
        <w:spacing w:before="60" w:after="60"/>
        <w:ind w:left="567" w:right="678"/>
        <w:rPr>
          <w:rFonts w:ascii="Garamond" w:hAnsi="Garamond"/>
          <w:b/>
          <w:bCs/>
          <w:color w:val="000000"/>
        </w:rPr>
      </w:pPr>
      <w:r w:rsidRPr="00FF1C6B">
        <w:rPr>
          <w:rFonts w:ascii="Garamond" w:hAnsi="Garamond"/>
          <w:b/>
          <w:bCs/>
          <w:color w:val="000000"/>
        </w:rPr>
        <w:lastRenderedPageBreak/>
        <w:t xml:space="preserve">Utdrag från kommissionens </w:t>
      </w:r>
      <w:r w:rsidRPr="00FF1C6B">
        <w:rPr>
          <w:rFonts w:ascii="Garamond" w:hAnsi="Garamond"/>
          <w:b/>
          <w:bCs/>
        </w:rPr>
        <w:t>förordning (EU) nr 142/2011, bilaga VI</w:t>
      </w:r>
    </w:p>
    <w:p w14:paraId="289A6793" w14:textId="77777777" w:rsidR="0031589B" w:rsidRPr="007836F0" w:rsidRDefault="0031589B" w:rsidP="007836F0">
      <w:pPr>
        <w:ind w:left="567" w:right="678"/>
        <w:rPr>
          <w:rFonts w:ascii="Garamond" w:hAnsi="Garamond"/>
          <w:sz w:val="24"/>
        </w:rPr>
      </w:pPr>
    </w:p>
    <w:p w14:paraId="46844411" w14:textId="77777777" w:rsidR="0031589B" w:rsidRPr="007836F0" w:rsidRDefault="0031589B" w:rsidP="007836F0">
      <w:pPr>
        <w:pStyle w:val="CM4"/>
        <w:spacing w:before="60" w:after="60"/>
        <w:ind w:left="567" w:right="678"/>
        <w:rPr>
          <w:rFonts w:ascii="Garamond" w:hAnsi="Garamond"/>
          <w:color w:val="000000"/>
        </w:rPr>
      </w:pPr>
      <w:r w:rsidRPr="007836F0">
        <w:rPr>
          <w:rFonts w:ascii="Garamond" w:hAnsi="Garamond"/>
          <w:color w:val="000000"/>
        </w:rPr>
        <w:t xml:space="preserve">KAPITEL III </w:t>
      </w:r>
    </w:p>
    <w:p w14:paraId="5B340A51" w14:textId="77777777" w:rsidR="0031589B" w:rsidRPr="007836F0" w:rsidRDefault="0031589B" w:rsidP="007836F0">
      <w:pPr>
        <w:pStyle w:val="CM4"/>
        <w:spacing w:before="60" w:after="60"/>
        <w:ind w:left="567" w:right="678"/>
        <w:rPr>
          <w:rFonts w:ascii="Garamond" w:hAnsi="Garamond"/>
          <w:color w:val="000000"/>
        </w:rPr>
      </w:pPr>
      <w:r w:rsidRPr="007836F0">
        <w:rPr>
          <w:rFonts w:ascii="Garamond" w:hAnsi="Garamond"/>
          <w:b/>
          <w:bCs/>
          <w:color w:val="000000"/>
        </w:rPr>
        <w:t xml:space="preserve">SÄRSKILDA REGLER FÖR INSAMLING OCH BORTSKAFFANDE </w:t>
      </w:r>
    </w:p>
    <w:p w14:paraId="767CA82E" w14:textId="77777777" w:rsidR="0031589B" w:rsidRPr="007836F0" w:rsidRDefault="0031589B" w:rsidP="007836F0">
      <w:pPr>
        <w:pStyle w:val="CM4"/>
        <w:spacing w:before="60" w:after="60"/>
        <w:ind w:left="567" w:right="678"/>
        <w:rPr>
          <w:rFonts w:ascii="Garamond" w:hAnsi="Garamond"/>
          <w:color w:val="000000"/>
        </w:rPr>
      </w:pPr>
      <w:r w:rsidRPr="007836F0">
        <w:rPr>
          <w:rFonts w:ascii="Garamond" w:hAnsi="Garamond"/>
          <w:i/>
          <w:iCs/>
          <w:color w:val="000000"/>
        </w:rPr>
        <w:t xml:space="preserve">Avsnitt 1 </w:t>
      </w:r>
    </w:p>
    <w:p w14:paraId="274CD5FD" w14:textId="77777777" w:rsidR="0031589B" w:rsidRPr="007836F0" w:rsidRDefault="0031589B" w:rsidP="007836F0">
      <w:pPr>
        <w:pStyle w:val="CM4"/>
        <w:spacing w:before="60" w:after="60"/>
        <w:ind w:left="567" w:right="678"/>
        <w:rPr>
          <w:rFonts w:ascii="Garamond" w:hAnsi="Garamond"/>
          <w:color w:val="000000"/>
        </w:rPr>
      </w:pPr>
      <w:r w:rsidRPr="007836F0">
        <w:rPr>
          <w:rFonts w:ascii="Garamond" w:hAnsi="Garamond"/>
          <w:b/>
          <w:bCs/>
          <w:color w:val="000000"/>
        </w:rPr>
        <w:t xml:space="preserve">Särskilda regler för bortskaffande av animaliska biprodukter </w:t>
      </w:r>
    </w:p>
    <w:p w14:paraId="49BA0654" w14:textId="77777777" w:rsidR="0031589B" w:rsidRPr="007836F0" w:rsidRDefault="0031589B" w:rsidP="007836F0">
      <w:pPr>
        <w:pStyle w:val="CM4"/>
        <w:spacing w:before="60" w:after="60"/>
        <w:ind w:left="567" w:right="678"/>
        <w:rPr>
          <w:rFonts w:ascii="Garamond" w:hAnsi="Garamond"/>
          <w:color w:val="000000"/>
        </w:rPr>
      </w:pPr>
      <w:r w:rsidRPr="007836F0">
        <w:rPr>
          <w:rFonts w:ascii="Garamond" w:hAnsi="Garamond"/>
          <w:color w:val="000000"/>
        </w:rPr>
        <w:t xml:space="preserve">1. Om den behöriga myndigheten godkänner bortskaffande av animaliska biprodukter på platsen i enlighet med artikel 19.1 a, b, c och e i förordning (EG) nr 1069/2009, ska bortskaffandet ske </w:t>
      </w:r>
    </w:p>
    <w:p w14:paraId="00919FEF" w14:textId="77777777" w:rsidR="0031589B" w:rsidRPr="007836F0" w:rsidRDefault="0031589B" w:rsidP="007836F0">
      <w:pPr>
        <w:pStyle w:val="CM4"/>
        <w:numPr>
          <w:ilvl w:val="0"/>
          <w:numId w:val="13"/>
        </w:numPr>
        <w:spacing w:before="60" w:after="60"/>
        <w:ind w:left="993" w:right="678"/>
        <w:rPr>
          <w:rFonts w:ascii="Garamond" w:hAnsi="Garamond"/>
          <w:color w:val="000000"/>
        </w:rPr>
      </w:pPr>
      <w:r w:rsidRPr="007836F0">
        <w:rPr>
          <w:rFonts w:ascii="Garamond" w:hAnsi="Garamond"/>
          <w:color w:val="000000"/>
        </w:rPr>
        <w:t xml:space="preserve">genom bränning eller nedgrävning på den anläggning från vilken de animaliska biprodukterna härrör, </w:t>
      </w:r>
    </w:p>
    <w:p w14:paraId="6DB13803" w14:textId="77777777" w:rsidR="0031589B" w:rsidRPr="007836F0" w:rsidRDefault="0031589B" w:rsidP="007836F0">
      <w:pPr>
        <w:pStyle w:val="CM4"/>
        <w:numPr>
          <w:ilvl w:val="0"/>
          <w:numId w:val="13"/>
        </w:numPr>
        <w:spacing w:before="60" w:after="60"/>
        <w:ind w:left="993" w:right="678"/>
        <w:rPr>
          <w:rFonts w:ascii="Garamond" w:hAnsi="Garamond"/>
          <w:bCs/>
          <w:color w:val="000000"/>
        </w:rPr>
      </w:pPr>
      <w:r w:rsidRPr="007836F0">
        <w:rPr>
          <w:rFonts w:ascii="Garamond" w:hAnsi="Garamond"/>
          <w:color w:val="000000"/>
        </w:rPr>
        <w:t xml:space="preserve">på en godkänd deponi, eller </w:t>
      </w:r>
    </w:p>
    <w:p w14:paraId="42BEC107" w14:textId="77777777" w:rsidR="0031589B" w:rsidRPr="007836F0" w:rsidRDefault="0031589B" w:rsidP="007836F0">
      <w:pPr>
        <w:pStyle w:val="CM4"/>
        <w:numPr>
          <w:ilvl w:val="0"/>
          <w:numId w:val="13"/>
        </w:numPr>
        <w:spacing w:before="60" w:after="60"/>
        <w:ind w:left="993" w:right="678"/>
        <w:rPr>
          <w:rFonts w:ascii="Garamond" w:hAnsi="Garamond"/>
          <w:color w:val="000000"/>
        </w:rPr>
      </w:pPr>
      <w:r w:rsidRPr="007836F0">
        <w:rPr>
          <w:rFonts w:ascii="Garamond" w:hAnsi="Garamond"/>
          <w:color w:val="000000"/>
        </w:rPr>
        <w:t xml:space="preserve">genom bränning eller nedgrävning på en plats där riskerna för djurs och människors hälsa samt för miljön minimeras, under förutsättning att platsen är belägen inom ett avstånd som möjliggör för den behöriga myndigheten att förhindra att det uppstår risker för djurs och människors hälsa och för miljön. </w:t>
      </w:r>
    </w:p>
    <w:p w14:paraId="2B000B2D" w14:textId="77777777" w:rsidR="0031589B" w:rsidRPr="007836F0" w:rsidRDefault="0031589B" w:rsidP="007836F0">
      <w:pPr>
        <w:ind w:left="567" w:right="678"/>
        <w:rPr>
          <w:rFonts w:ascii="Garamond" w:hAnsi="Garamond"/>
          <w:sz w:val="24"/>
        </w:rPr>
      </w:pPr>
    </w:p>
    <w:p w14:paraId="3BB98AD3" w14:textId="77777777" w:rsidR="0031589B" w:rsidRPr="007836F0" w:rsidRDefault="0031589B" w:rsidP="007836F0">
      <w:pPr>
        <w:pStyle w:val="CM4"/>
        <w:spacing w:before="60" w:after="60"/>
        <w:ind w:left="567" w:right="678"/>
        <w:rPr>
          <w:rFonts w:ascii="Garamond" w:hAnsi="Garamond"/>
          <w:color w:val="000000"/>
        </w:rPr>
      </w:pPr>
      <w:r w:rsidRPr="007836F0">
        <w:rPr>
          <w:rFonts w:ascii="Garamond" w:hAnsi="Garamond"/>
          <w:color w:val="000000"/>
        </w:rPr>
        <w:t xml:space="preserve">2. Bränning av animaliska biprodukter på de platser som avses i artikel 19.1 b, c och e i förordning (EG) nr 1069/2009 ska ske på så sätt att det säkerställs att de bränns </w:t>
      </w:r>
    </w:p>
    <w:p w14:paraId="580F9372" w14:textId="77777777" w:rsidR="0031589B" w:rsidRPr="007836F0" w:rsidRDefault="0031589B" w:rsidP="007836F0">
      <w:pPr>
        <w:pStyle w:val="CM4"/>
        <w:numPr>
          <w:ilvl w:val="0"/>
          <w:numId w:val="14"/>
        </w:numPr>
        <w:tabs>
          <w:tab w:val="left" w:pos="993"/>
        </w:tabs>
        <w:spacing w:before="60" w:after="60"/>
        <w:ind w:left="993" w:right="678"/>
        <w:rPr>
          <w:rFonts w:ascii="Garamond" w:hAnsi="Garamond"/>
          <w:color w:val="000000"/>
        </w:rPr>
      </w:pPr>
      <w:r w:rsidRPr="007836F0">
        <w:rPr>
          <w:rFonts w:ascii="Garamond" w:hAnsi="Garamond"/>
          <w:color w:val="000000"/>
        </w:rPr>
        <w:t xml:space="preserve">på ett ändamålsenligt utformat bål och att de animaliska biprodukterna reduceras till aska, </w:t>
      </w:r>
    </w:p>
    <w:p w14:paraId="6898719A" w14:textId="77777777" w:rsidR="0031589B" w:rsidRPr="007836F0" w:rsidRDefault="0031589B" w:rsidP="007836F0">
      <w:pPr>
        <w:pStyle w:val="CM4"/>
        <w:numPr>
          <w:ilvl w:val="0"/>
          <w:numId w:val="14"/>
        </w:numPr>
        <w:tabs>
          <w:tab w:val="left" w:pos="993"/>
        </w:tabs>
        <w:spacing w:before="60" w:after="60"/>
        <w:ind w:left="993" w:right="678"/>
        <w:rPr>
          <w:rFonts w:ascii="Garamond" w:hAnsi="Garamond"/>
          <w:color w:val="000000"/>
        </w:rPr>
      </w:pPr>
      <w:r w:rsidRPr="007836F0">
        <w:rPr>
          <w:rFonts w:ascii="Garamond" w:hAnsi="Garamond"/>
          <w:color w:val="000000"/>
        </w:rPr>
        <w:t xml:space="preserve">utan att människors hälsa hotas, </w:t>
      </w:r>
    </w:p>
    <w:p w14:paraId="3B4AFE15" w14:textId="77777777" w:rsidR="0031589B" w:rsidRPr="007836F0" w:rsidRDefault="0031589B" w:rsidP="007836F0">
      <w:pPr>
        <w:pStyle w:val="CM4"/>
        <w:numPr>
          <w:ilvl w:val="0"/>
          <w:numId w:val="14"/>
        </w:numPr>
        <w:tabs>
          <w:tab w:val="left" w:pos="993"/>
        </w:tabs>
        <w:spacing w:before="60" w:after="60"/>
        <w:ind w:left="993" w:right="678"/>
        <w:rPr>
          <w:rFonts w:ascii="Garamond" w:hAnsi="Garamond"/>
          <w:color w:val="000000"/>
        </w:rPr>
      </w:pPr>
      <w:r w:rsidRPr="007836F0">
        <w:rPr>
          <w:rFonts w:ascii="Garamond" w:hAnsi="Garamond"/>
          <w:color w:val="000000"/>
        </w:rPr>
        <w:t xml:space="preserve">utan användning av processer eller metoder som skulle kunna skada miljön, i synnerhet sådana som skulle kunna resultera i risker för vatten, luft, jord eller växter och djur eller genom buller eller lukt, </w:t>
      </w:r>
    </w:p>
    <w:p w14:paraId="47023D00" w14:textId="77777777" w:rsidR="0031589B" w:rsidRPr="007836F0" w:rsidRDefault="0031589B" w:rsidP="007836F0">
      <w:pPr>
        <w:pStyle w:val="CM4"/>
        <w:numPr>
          <w:ilvl w:val="0"/>
          <w:numId w:val="14"/>
        </w:numPr>
        <w:tabs>
          <w:tab w:val="left" w:pos="993"/>
        </w:tabs>
        <w:spacing w:before="60" w:after="60"/>
        <w:ind w:left="993" w:right="678"/>
        <w:rPr>
          <w:rFonts w:ascii="Garamond" w:hAnsi="Garamond"/>
          <w:color w:val="000000"/>
        </w:rPr>
      </w:pPr>
      <w:r w:rsidRPr="007836F0">
        <w:rPr>
          <w:rFonts w:ascii="Garamond" w:hAnsi="Garamond"/>
          <w:color w:val="000000"/>
        </w:rPr>
        <w:t xml:space="preserve">enligt villkor som säkerställer att eventuell aska som uppstått vid förbränningen bortskaffas genom nedgrävning på en godkänd deponi. </w:t>
      </w:r>
    </w:p>
    <w:p w14:paraId="3BEB0CE1" w14:textId="77777777" w:rsidR="0031589B" w:rsidRPr="007836F0" w:rsidRDefault="0031589B" w:rsidP="007836F0">
      <w:pPr>
        <w:ind w:left="567" w:right="678"/>
        <w:rPr>
          <w:rFonts w:ascii="Garamond" w:hAnsi="Garamond"/>
          <w:sz w:val="24"/>
        </w:rPr>
      </w:pPr>
    </w:p>
    <w:p w14:paraId="4359F273" w14:textId="77777777" w:rsidR="0031589B" w:rsidRPr="007836F0" w:rsidRDefault="0031589B" w:rsidP="007836F0">
      <w:pPr>
        <w:pStyle w:val="CM4"/>
        <w:spacing w:before="60" w:after="60"/>
        <w:ind w:left="567" w:right="678"/>
        <w:rPr>
          <w:rFonts w:ascii="Garamond" w:hAnsi="Garamond"/>
          <w:color w:val="000000"/>
        </w:rPr>
      </w:pPr>
      <w:r w:rsidRPr="007836F0">
        <w:rPr>
          <w:rFonts w:ascii="Garamond" w:hAnsi="Garamond"/>
          <w:color w:val="000000"/>
        </w:rPr>
        <w:lastRenderedPageBreak/>
        <w:t xml:space="preserve">3. Nedgrävning av animaliska biprodukter på de platser som avses i artikel 19.1 a, b, c och e i förordning (EG) nr 1069/2009 ska ske så att det säkerställs att de grävs ned </w:t>
      </w:r>
    </w:p>
    <w:p w14:paraId="6CB6F007" w14:textId="77777777" w:rsidR="0031589B" w:rsidRPr="007836F0" w:rsidRDefault="0031589B" w:rsidP="007836F0">
      <w:pPr>
        <w:pStyle w:val="CM4"/>
        <w:numPr>
          <w:ilvl w:val="0"/>
          <w:numId w:val="15"/>
        </w:numPr>
        <w:spacing w:before="60" w:after="60"/>
        <w:ind w:left="993" w:right="678"/>
        <w:rPr>
          <w:rFonts w:ascii="Garamond" w:hAnsi="Garamond"/>
          <w:color w:val="000000"/>
        </w:rPr>
      </w:pPr>
      <w:r w:rsidRPr="007836F0">
        <w:rPr>
          <w:rFonts w:ascii="Garamond" w:hAnsi="Garamond"/>
          <w:color w:val="000000"/>
        </w:rPr>
        <w:t xml:space="preserve">på ett sådant sätt att köttätande eller allätande djur inte får tillgång till dem, </w:t>
      </w:r>
    </w:p>
    <w:p w14:paraId="41233CF8" w14:textId="77777777" w:rsidR="0031589B" w:rsidRPr="007836F0" w:rsidRDefault="0031589B" w:rsidP="007836F0">
      <w:pPr>
        <w:pStyle w:val="CM4"/>
        <w:numPr>
          <w:ilvl w:val="0"/>
          <w:numId w:val="15"/>
        </w:numPr>
        <w:spacing w:before="60" w:after="60"/>
        <w:ind w:left="993" w:right="678"/>
        <w:rPr>
          <w:rFonts w:ascii="Garamond" w:hAnsi="Garamond"/>
          <w:color w:val="000000"/>
        </w:rPr>
      </w:pPr>
      <w:r w:rsidRPr="007836F0">
        <w:rPr>
          <w:rFonts w:ascii="Garamond" w:hAnsi="Garamond"/>
          <w:color w:val="000000"/>
        </w:rPr>
        <w:t xml:space="preserve">på en godkänd deponi eller en annan plats utan att människors hälsa hotas och med användning av processer eller metoder som inte skadar miljön, i synnerhet sådana som skulle kunna medföra risker för vatten, luft, jord eller växter och djur eller genom buller eller lukt. </w:t>
      </w:r>
    </w:p>
    <w:p w14:paraId="7FE6DCD1" w14:textId="77777777" w:rsidR="0031589B" w:rsidRPr="007836F0" w:rsidRDefault="0031589B" w:rsidP="007836F0">
      <w:pPr>
        <w:ind w:left="567" w:right="678"/>
        <w:rPr>
          <w:rFonts w:ascii="Garamond" w:hAnsi="Garamond"/>
          <w:sz w:val="24"/>
        </w:rPr>
      </w:pPr>
    </w:p>
    <w:p w14:paraId="56B23F40" w14:textId="77777777" w:rsidR="0031589B" w:rsidRPr="007836F0" w:rsidRDefault="0031589B" w:rsidP="007836F0">
      <w:pPr>
        <w:pStyle w:val="CM4"/>
        <w:spacing w:before="60" w:after="60"/>
        <w:ind w:left="567" w:right="678"/>
        <w:rPr>
          <w:rFonts w:ascii="Garamond" w:hAnsi="Garamond"/>
          <w:color w:val="000000"/>
        </w:rPr>
      </w:pPr>
      <w:r w:rsidRPr="007836F0">
        <w:rPr>
          <w:rFonts w:ascii="Garamond" w:hAnsi="Garamond"/>
          <w:color w:val="000000"/>
        </w:rPr>
        <w:t xml:space="preserve">4. Vid bortskaffande i enlighet med artikel 19.1 a, b, c och e i förordning (EG) nr 1069/2009 ska förflyttningen av animaliska biprodukter från ursprungsorten till platsen för bortskaffande ske på följande villkor: </w:t>
      </w:r>
    </w:p>
    <w:p w14:paraId="0F3167E0" w14:textId="77777777" w:rsidR="0031589B" w:rsidRPr="007836F0" w:rsidRDefault="0031589B" w:rsidP="007836F0">
      <w:pPr>
        <w:pStyle w:val="CM4"/>
        <w:numPr>
          <w:ilvl w:val="0"/>
          <w:numId w:val="16"/>
        </w:numPr>
        <w:tabs>
          <w:tab w:val="left" w:pos="993"/>
        </w:tabs>
        <w:spacing w:before="60" w:after="60"/>
        <w:ind w:left="993" w:right="678"/>
        <w:rPr>
          <w:rFonts w:ascii="Garamond" w:hAnsi="Garamond"/>
          <w:color w:val="000000"/>
        </w:rPr>
      </w:pPr>
      <w:r w:rsidRPr="007836F0">
        <w:rPr>
          <w:rFonts w:ascii="Garamond" w:hAnsi="Garamond"/>
          <w:color w:val="000000"/>
        </w:rPr>
        <w:t xml:space="preserve">De animaliska biprodukterna transporteras i säkra, läckagefria behållare eller fordon. </w:t>
      </w:r>
    </w:p>
    <w:p w14:paraId="756AA5E2" w14:textId="77777777" w:rsidR="0031589B" w:rsidRPr="007836F0" w:rsidRDefault="0031589B" w:rsidP="007836F0">
      <w:pPr>
        <w:pStyle w:val="CM4"/>
        <w:numPr>
          <w:ilvl w:val="0"/>
          <w:numId w:val="16"/>
        </w:numPr>
        <w:tabs>
          <w:tab w:val="left" w:pos="993"/>
        </w:tabs>
        <w:spacing w:before="60" w:after="60"/>
        <w:ind w:left="993" w:right="678"/>
        <w:rPr>
          <w:rFonts w:ascii="Garamond" w:hAnsi="Garamond"/>
          <w:color w:val="000000"/>
        </w:rPr>
      </w:pPr>
      <w:r w:rsidRPr="007836F0">
        <w:rPr>
          <w:rFonts w:ascii="Garamond" w:hAnsi="Garamond"/>
          <w:color w:val="000000"/>
        </w:rPr>
        <w:t xml:space="preserve">Lastning och lossning av de animaliska biprodukterna övervakas i tillämpliga fall av den behöriga myndigheten. </w:t>
      </w:r>
    </w:p>
    <w:p w14:paraId="176AC112" w14:textId="77777777" w:rsidR="0031589B" w:rsidRPr="007836F0" w:rsidRDefault="0031589B" w:rsidP="007836F0">
      <w:pPr>
        <w:pStyle w:val="CM4"/>
        <w:numPr>
          <w:ilvl w:val="0"/>
          <w:numId w:val="16"/>
        </w:numPr>
        <w:tabs>
          <w:tab w:val="left" w:pos="993"/>
        </w:tabs>
        <w:spacing w:before="60" w:after="60"/>
        <w:ind w:left="993" w:right="678"/>
        <w:rPr>
          <w:rFonts w:ascii="Garamond" w:hAnsi="Garamond"/>
          <w:color w:val="000000"/>
        </w:rPr>
      </w:pPr>
      <w:r w:rsidRPr="007836F0">
        <w:rPr>
          <w:rFonts w:ascii="Garamond" w:hAnsi="Garamond"/>
          <w:color w:val="000000"/>
        </w:rPr>
        <w:t xml:space="preserve">Fordonets hjul desinficeras när det lämnar ursprungsplatsen. </w:t>
      </w:r>
    </w:p>
    <w:p w14:paraId="757D8DA7" w14:textId="77777777" w:rsidR="0031589B" w:rsidRPr="007836F0" w:rsidRDefault="0031589B" w:rsidP="007836F0">
      <w:pPr>
        <w:pStyle w:val="CM4"/>
        <w:numPr>
          <w:ilvl w:val="0"/>
          <w:numId w:val="16"/>
        </w:numPr>
        <w:tabs>
          <w:tab w:val="left" w:pos="993"/>
        </w:tabs>
        <w:spacing w:before="60" w:after="60"/>
        <w:ind w:left="993" w:right="678"/>
        <w:rPr>
          <w:rFonts w:ascii="Garamond" w:hAnsi="Garamond"/>
          <w:color w:val="000000"/>
        </w:rPr>
      </w:pPr>
      <w:r w:rsidRPr="007836F0">
        <w:rPr>
          <w:rFonts w:ascii="Garamond" w:hAnsi="Garamond"/>
          <w:color w:val="000000"/>
        </w:rPr>
        <w:t xml:space="preserve">Behållare och fordon som används för transport av animaliska biprodukter rengörs och desinficeras noggrant efter det att de animaliska biprodukterna lossats. </w:t>
      </w:r>
    </w:p>
    <w:p w14:paraId="6CB02FC2" w14:textId="77777777" w:rsidR="0031589B" w:rsidRPr="007836F0" w:rsidRDefault="0031589B" w:rsidP="007836F0">
      <w:pPr>
        <w:pStyle w:val="CM4"/>
        <w:numPr>
          <w:ilvl w:val="0"/>
          <w:numId w:val="16"/>
        </w:numPr>
        <w:tabs>
          <w:tab w:val="left" w:pos="993"/>
        </w:tabs>
        <w:spacing w:before="60" w:after="60"/>
        <w:ind w:left="993" w:right="678"/>
        <w:rPr>
          <w:rFonts w:ascii="Garamond" w:hAnsi="Garamond"/>
        </w:rPr>
      </w:pPr>
      <w:r w:rsidRPr="007836F0">
        <w:rPr>
          <w:rFonts w:ascii="Garamond" w:hAnsi="Garamond"/>
          <w:color w:val="000000"/>
        </w:rPr>
        <w:t>Lämplig eskort av fordonen samt läckagetestning och dubbel täckning tillhandahålls i tillämpliga fall.</w:t>
      </w:r>
    </w:p>
    <w:p w14:paraId="3E251B7D" w14:textId="77777777" w:rsidR="0031589B" w:rsidRPr="007836F0" w:rsidRDefault="0031589B" w:rsidP="007836F0">
      <w:pPr>
        <w:pStyle w:val="Brdtext"/>
        <w:tabs>
          <w:tab w:val="left" w:pos="3855"/>
        </w:tabs>
        <w:ind w:left="567" w:right="678"/>
        <w:rPr>
          <w:rFonts w:ascii="Garamond" w:hAnsi="Garamond"/>
          <w:sz w:val="24"/>
        </w:rPr>
      </w:pPr>
    </w:p>
    <w:sectPr w:rsidR="0031589B" w:rsidRPr="007836F0" w:rsidSect="007836F0">
      <w:headerReference w:type="default" r:id="rId12"/>
      <w:footerReference w:type="default" r:id="rId13"/>
      <w:type w:val="continuous"/>
      <w:pgSz w:w="11906" w:h="16838" w:code="9"/>
      <w:pgMar w:top="1096" w:right="851" w:bottom="851" w:left="1021"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BC51D" w14:textId="77777777" w:rsidR="00011D21" w:rsidRDefault="00011D21">
      <w:r>
        <w:separator/>
      </w:r>
    </w:p>
  </w:endnote>
  <w:endnote w:type="continuationSeparator" w:id="0">
    <w:p w14:paraId="577D0F92" w14:textId="77777777" w:rsidR="00011D21" w:rsidRDefault="0001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12F5" w14:textId="77777777" w:rsidR="006305EA" w:rsidRDefault="006305EA">
    <w:pPr>
      <w:rPr>
        <w:rFonts w:ascii="Arial" w:hAnsi="Arial" w:cs="Arial"/>
        <w:sz w:val="16"/>
      </w:rPr>
    </w:pPr>
    <w:r>
      <w:rPr>
        <w:rFonts w:ascii="Arial" w:hAnsi="Arial" w:cs="Arial"/>
        <w:sz w:val="16"/>
      </w:rPr>
      <w:t xml:space="preserve">             Er ansökan kommer att behandlas enligt Personuppgiftslagen (PUL), §10  punkt e</w:t>
    </w:r>
  </w:p>
  <w:p w14:paraId="3A6C08B6" w14:textId="77777777" w:rsidR="006305EA" w:rsidRDefault="006305EA">
    <w:pPr>
      <w:rPr>
        <w:rFonts w:ascii="Arial" w:hAnsi="Arial" w:cs="Arial"/>
        <w:sz w:val="16"/>
      </w:rPr>
    </w:pPr>
    <w:r>
      <w:rPr>
        <w:rFonts w:ascii="Arial" w:hAnsi="Arial" w:cs="Arial"/>
        <w:sz w:val="16"/>
      </w:rPr>
      <w:t xml:space="preserve">            ”10 § Personuppgifter får behandlas bara om den registrerade har lämnat sitt samtycke till behandlingen </w:t>
    </w:r>
    <w:r>
      <w:rPr>
        <w:rFonts w:ascii="Arial" w:hAnsi="Arial" w:cs="Arial"/>
        <w:b/>
        <w:sz w:val="16"/>
      </w:rPr>
      <w:t>eller om behandlingen är</w:t>
    </w:r>
    <w:r>
      <w:rPr>
        <w:rFonts w:ascii="Arial" w:hAnsi="Arial" w:cs="Arial"/>
        <w:b/>
        <w:sz w:val="16"/>
      </w:rPr>
      <w:br/>
      <w:t xml:space="preserve">                    nödvändig för att</w:t>
    </w:r>
    <w:r>
      <w:rPr>
        <w:rFonts w:ascii="Arial" w:hAnsi="Arial" w:cs="Arial"/>
        <w:sz w:val="16"/>
      </w:rPr>
      <w:t>…...</w:t>
    </w:r>
    <w:r>
      <w:rPr>
        <w:rFonts w:ascii="Arial" w:hAnsi="Arial" w:cs="Arial"/>
        <w:sz w:val="16"/>
      </w:rPr>
      <w:br/>
      <w:t xml:space="preserve">             e)    den personuppgiftsansvarige eller en tredje man till vilken personuppgifter lämnas ut skall kunna utföra en arbetsuppgift i </w:t>
    </w:r>
    <w:r>
      <w:rPr>
        <w:rFonts w:ascii="Arial" w:hAnsi="Arial" w:cs="Arial"/>
        <w:sz w:val="16"/>
      </w:rPr>
      <w:br/>
      <w:t xml:space="preserve">                    samband med myndighetsutövning, eller …..”</w:t>
    </w:r>
  </w:p>
  <w:p w14:paraId="5D970170" w14:textId="77777777" w:rsidR="006305EA" w:rsidRDefault="006305EA">
    <w:pPr>
      <w:pStyle w:val="PUL-text"/>
    </w:pPr>
  </w:p>
  <w:p w14:paraId="051EFEEE" w14:textId="77777777" w:rsidR="008E760D" w:rsidRDefault="008E760D" w:rsidP="008E760D">
    <w:pPr>
      <w:pStyle w:val="Sidfot"/>
      <w:ind w:right="-269"/>
      <w:jc w:val="center"/>
    </w:pPr>
    <w:r>
      <w:t xml:space="preserve">Halmstads kommun </w:t>
    </w:r>
    <w:r>
      <w:sym w:font="Wingdings" w:char="009F"/>
    </w:r>
    <w:r>
      <w:t xml:space="preserve"> Miljö</w:t>
    </w:r>
    <w:r w:rsidR="001D706E">
      <w:t>förvaltningen</w:t>
    </w:r>
    <w:r>
      <w:t xml:space="preserve"> </w:t>
    </w:r>
    <w:r>
      <w:sym w:font="Wingdings" w:char="009F"/>
    </w:r>
    <w:r>
      <w:t xml:space="preserve"> Box 153, 301 05 Halmstad </w:t>
    </w:r>
    <w:r>
      <w:sym w:font="Wingdings" w:char="009F"/>
    </w:r>
    <w:r>
      <w:t xml:space="preserve"> Tel 035-13 70 00 </w:t>
    </w:r>
    <w:r>
      <w:sym w:font="Wingdings" w:char="009F"/>
    </w:r>
    <w:r>
      <w:t xml:space="preserve"> Fax  035-13 70 92</w:t>
    </w:r>
  </w:p>
  <w:p w14:paraId="1126B0C1" w14:textId="77777777" w:rsidR="008E760D" w:rsidRDefault="008E760D" w:rsidP="008E760D">
    <w:pPr>
      <w:pStyle w:val="Sidfot"/>
      <w:ind w:right="-269" w:firstLine="1304"/>
      <w:jc w:val="left"/>
    </w:pPr>
    <w:r>
      <w:t>Epost: m</w:t>
    </w:r>
    <w:r w:rsidR="001D706E">
      <w:t>iljoforvaltningen</w:t>
    </w:r>
    <w:r>
      <w:t xml:space="preserve">@halmstad.se </w:t>
    </w:r>
    <w:r>
      <w:sym w:font="Wingdings" w:char="009F"/>
    </w:r>
    <w:r>
      <w:t xml:space="preserve"> www.halmstad.se </w:t>
    </w:r>
    <w:r>
      <w:sym w:font="Wingdings" w:char="009F"/>
    </w:r>
    <w:r>
      <w:t xml:space="preserve"> Org nr 212000-1215 </w:t>
    </w:r>
    <w:r>
      <w:sym w:font="Wingdings" w:char="009F"/>
    </w:r>
    <w:r>
      <w:t xml:space="preserve"> Bankgiro 991-2171  </w:t>
    </w:r>
    <w:r>
      <w:sym w:font="Wingdings" w:char="009F"/>
    </w:r>
    <w:r>
      <w:t xml:space="preserve"> Postgiro 4756600-5</w:t>
    </w:r>
  </w:p>
  <w:p w14:paraId="145789BF" w14:textId="77777777" w:rsidR="008E760D" w:rsidRDefault="008E760D" w:rsidP="008E760D">
    <w:pPr>
      <w:pStyle w:val="Sidfot"/>
      <w:ind w:left="2608" w:right="-269" w:firstLine="1304"/>
      <w:jc w:val="left"/>
    </w:pPr>
    <w:r>
      <w:t xml:space="preserve">Besöksadress </w:t>
    </w:r>
    <w:r>
      <w:sym w:font="Wingdings" w:char="009F"/>
    </w:r>
    <w:r>
      <w:t xml:space="preserve"> </w:t>
    </w:r>
    <w:r w:rsidR="00BB768E">
      <w:t>Kungsgatan 25</w:t>
    </w:r>
  </w:p>
  <w:p w14:paraId="7D4C2F9C" w14:textId="77777777" w:rsidR="008E760D" w:rsidRDefault="008E760D" w:rsidP="008E760D">
    <w:pPr>
      <w:rPr>
        <w:sz w:val="2"/>
        <w:szCs w:val="2"/>
      </w:rPr>
    </w:pPr>
  </w:p>
  <w:p w14:paraId="6ECB81F5" w14:textId="77777777" w:rsidR="008E760D" w:rsidRDefault="008E760D">
    <w:pPr>
      <w:pStyle w:val="Sidfot"/>
      <w:ind w:left="-284" w:right="-269" w:firstLine="284"/>
      <w:jc w:val="center"/>
    </w:pPr>
  </w:p>
  <w:p w14:paraId="104591D0" w14:textId="77777777" w:rsidR="006305EA" w:rsidRDefault="006305EA">
    <w:pPr>
      <w:rPr>
        <w:sz w:val="2"/>
        <w:szCs w:val="2"/>
      </w:rPr>
    </w:pPr>
  </w:p>
  <w:p w14:paraId="57F78B23" w14:textId="77777777" w:rsidR="006305EA" w:rsidRDefault="006305EA">
    <w:pPr>
      <w:pStyle w:val="Sidfot-adress"/>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8365C" w14:textId="77777777" w:rsidR="006305EA" w:rsidRDefault="00D3555A" w:rsidP="00D3555A">
    <w:pPr>
      <w:pStyle w:val="Sidfot"/>
      <w:tabs>
        <w:tab w:val="left" w:pos="2460"/>
        <w:tab w:val="center" w:pos="5151"/>
      </w:tabs>
      <w:ind w:left="-284" w:right="-269" w:firstLine="284"/>
      <w:jc w:val="left"/>
      <w:rPr>
        <w:rFonts w:cs="Arial"/>
      </w:rPr>
    </w:pPr>
    <w:r>
      <w:rPr>
        <w:rFonts w:cs="Arial"/>
      </w:rPr>
      <w:tab/>
    </w:r>
    <w:r>
      <w:rPr>
        <w:rFonts w:cs="Arial"/>
      </w:rPr>
      <w:tab/>
    </w:r>
    <w:r w:rsidR="006305EA">
      <w:rPr>
        <w:rFonts w:cs="Arial"/>
      </w:rPr>
      <w:t xml:space="preserve">      </w:t>
    </w:r>
  </w:p>
  <w:p w14:paraId="4FEA3173" w14:textId="77777777" w:rsidR="008E760D" w:rsidRDefault="008E760D" w:rsidP="008E760D">
    <w:pPr>
      <w:pStyle w:val="Sidfot"/>
      <w:ind w:right="-269"/>
      <w:jc w:val="center"/>
    </w:pPr>
    <w:r>
      <w:t xml:space="preserve">Halmstads kommun </w:t>
    </w:r>
    <w:r>
      <w:sym w:font="Wingdings" w:char="009F"/>
    </w:r>
    <w:r>
      <w:t xml:space="preserve"> Miljö</w:t>
    </w:r>
    <w:r w:rsidR="001D706E">
      <w:t>förvaltningen</w:t>
    </w:r>
    <w:r>
      <w:t xml:space="preserve"> </w:t>
    </w:r>
    <w:r>
      <w:sym w:font="Wingdings" w:char="009F"/>
    </w:r>
    <w:r>
      <w:t xml:space="preserve"> Box 153, 301 05 Halmstad </w:t>
    </w:r>
    <w:r>
      <w:sym w:font="Wingdings" w:char="009F"/>
    </w:r>
    <w:r>
      <w:t xml:space="preserve"> Tel 035-13 70 00 </w:t>
    </w:r>
    <w:r>
      <w:sym w:font="Wingdings" w:char="009F"/>
    </w:r>
    <w:r>
      <w:t xml:space="preserve"> Fax  035-13 70 92</w:t>
    </w:r>
  </w:p>
  <w:p w14:paraId="6677F44C" w14:textId="77777777" w:rsidR="008E760D" w:rsidRDefault="008E760D" w:rsidP="008E760D">
    <w:pPr>
      <w:pStyle w:val="Sidfot"/>
      <w:ind w:right="-269" w:firstLine="1304"/>
      <w:jc w:val="left"/>
    </w:pPr>
    <w:r>
      <w:t>Epost: m</w:t>
    </w:r>
    <w:r w:rsidR="001D706E">
      <w:t>iljoforvaltningen</w:t>
    </w:r>
    <w:r>
      <w:t xml:space="preserve">@halmstad.se </w:t>
    </w:r>
    <w:r>
      <w:sym w:font="Wingdings" w:char="009F"/>
    </w:r>
    <w:r>
      <w:t xml:space="preserve"> www.halmstad.se </w:t>
    </w:r>
    <w:r>
      <w:sym w:font="Wingdings" w:char="009F"/>
    </w:r>
    <w:r>
      <w:t xml:space="preserve"> Org nr 212000-1215 </w:t>
    </w:r>
    <w:r>
      <w:sym w:font="Wingdings" w:char="009F"/>
    </w:r>
    <w:r>
      <w:t xml:space="preserve"> Bankgiro 991-2171  </w:t>
    </w:r>
    <w:r>
      <w:sym w:font="Wingdings" w:char="009F"/>
    </w:r>
    <w:r>
      <w:t xml:space="preserve"> Postgiro 4756600-5</w:t>
    </w:r>
  </w:p>
  <w:p w14:paraId="22E3FA8D" w14:textId="77777777" w:rsidR="008E760D" w:rsidRDefault="008E760D" w:rsidP="008E760D">
    <w:pPr>
      <w:pStyle w:val="Sidfot"/>
      <w:ind w:left="2608" w:right="-269" w:firstLine="1304"/>
      <w:jc w:val="left"/>
    </w:pPr>
    <w:r>
      <w:t xml:space="preserve">Besöksadress </w:t>
    </w:r>
    <w:r>
      <w:sym w:font="Wingdings" w:char="009F"/>
    </w:r>
    <w:r>
      <w:t xml:space="preserve"> </w:t>
    </w:r>
    <w:r w:rsidR="00BB768E">
      <w:t>Kungsgatan 25</w:t>
    </w:r>
  </w:p>
  <w:p w14:paraId="1F0FBF21" w14:textId="77777777" w:rsidR="008E760D" w:rsidRDefault="008E760D" w:rsidP="008E760D">
    <w:pPr>
      <w:rPr>
        <w:sz w:val="2"/>
        <w:szCs w:val="2"/>
      </w:rPr>
    </w:pPr>
  </w:p>
  <w:p w14:paraId="3A24088A" w14:textId="77777777" w:rsidR="008E760D" w:rsidRDefault="008E760D">
    <w:pPr>
      <w:pStyle w:val="Sidfot"/>
      <w:ind w:left="-284" w:right="-269" w:firstLine="284"/>
      <w:jc w:val="center"/>
      <w:rPr>
        <w:rFonts w:cs="Arial"/>
      </w:rPr>
    </w:pPr>
  </w:p>
  <w:p w14:paraId="13686EC7" w14:textId="77777777" w:rsidR="006305EA" w:rsidRDefault="00C94EFF">
    <w:pPr>
      <w:rPr>
        <w:sz w:val="2"/>
        <w:szCs w:val="2"/>
      </w:rPr>
    </w:pPr>
    <w:r>
      <w:rPr>
        <w:noProof/>
      </w:rPr>
      <mc:AlternateContent>
        <mc:Choice Requires="wps">
          <w:drawing>
            <wp:anchor distT="0" distB="0" distL="114300" distR="114300" simplePos="0" relativeHeight="251656192" behindDoc="0" locked="1" layoutInCell="1" allowOverlap="1" wp14:anchorId="59A87BE4" wp14:editId="041F6FCC">
              <wp:simplePos x="0" y="0"/>
              <wp:positionH relativeFrom="page">
                <wp:posOffset>317500</wp:posOffset>
              </wp:positionH>
              <wp:positionV relativeFrom="page">
                <wp:posOffset>9140190</wp:posOffset>
              </wp:positionV>
              <wp:extent cx="213360" cy="1211580"/>
              <wp:effectExtent l="0" t="0" r="15240" b="762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21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CDC4A" w14:textId="5448D4AE" w:rsidR="006305EA" w:rsidRDefault="00BB768E">
                          <w:pPr>
                            <w:pStyle w:val="Blankettnr"/>
                          </w:pPr>
                          <w:r>
                            <w:t>HK &lt;Miljö-förvaltningen &gt; &lt;201</w:t>
                          </w:r>
                          <w:r w:rsidR="00FF1C6B">
                            <w:t>22-09-26</w:t>
                          </w:r>
                          <w:r w:rsidR="006305EA">
                            <w:t>&gt;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A87BE4" id="_x0000_t202" coordsize="21600,21600" o:spt="202" path="m,l,21600r21600,l21600,xe">
              <v:stroke joinstyle="miter"/>
              <v:path gradientshapeok="t" o:connecttype="rect"/>
            </v:shapetype>
            <v:shape id="Text Box 8" o:spid="_x0000_s1026" type="#_x0000_t202" style="position:absolute;margin-left:25pt;margin-top:719.7pt;width:16.8pt;height:9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" filled="f" stroked="f">
              <v:textbox style="layout-flow:vertical;mso-layout-flow-alt:bottom-to-top" inset="0,0,0,0">
                <w:txbxContent>
                  <w:p w14:paraId="029CDC4A" w14:textId="5448D4AE" w:rsidR="006305EA" w:rsidRDefault="00BB768E">
                    <w:pPr>
                      <w:pStyle w:val="Blankettnr"/>
                    </w:pPr>
                    <w:r>
                      <w:t>HK &lt;Miljö-</w:t>
                    </w:r>
                    <w:proofErr w:type="gramStart"/>
                    <w:r>
                      <w:t>förvaltningen &gt;</w:t>
                    </w:r>
                    <w:proofErr w:type="gramEnd"/>
                    <w:r>
                      <w:t xml:space="preserve"> &lt;201</w:t>
                    </w:r>
                    <w:r w:rsidR="00FF1C6B">
                      <w:t>22-09-26</w:t>
                    </w:r>
                    <w:r w:rsidR="006305EA">
                      <w:t>&gt;</w:t>
                    </w:r>
                  </w:p>
                </w:txbxContent>
              </v:textbox>
              <w10:wrap anchorx="page" anchory="page"/>
              <w10:anchorlock/>
            </v:shape>
          </w:pict>
        </mc:Fallback>
      </mc:AlternateContent>
    </w:r>
  </w:p>
  <w:p w14:paraId="286E7733" w14:textId="77777777" w:rsidR="006305EA" w:rsidRDefault="006305EA">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502DD" w14:textId="77777777" w:rsidR="0031589B" w:rsidRDefault="0031589B">
    <w:pPr>
      <w:rPr>
        <w:sz w:val="2"/>
        <w:szCs w:val="2"/>
      </w:rPr>
    </w:pPr>
  </w:p>
  <w:p w14:paraId="4A2BD843" w14:textId="77777777" w:rsidR="0031589B" w:rsidRDefault="0031589B">
    <w:pPr>
      <w:pStyle w:val="Sidfot-adres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67EB7" w14:textId="77777777" w:rsidR="00011D21" w:rsidRDefault="00011D21">
      <w:r>
        <w:separator/>
      </w:r>
    </w:p>
  </w:footnote>
  <w:footnote w:type="continuationSeparator" w:id="0">
    <w:p w14:paraId="4CCDCE7B" w14:textId="77777777" w:rsidR="00011D21" w:rsidRDefault="00011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D49EE" w14:textId="77777777" w:rsidR="006305EA" w:rsidRDefault="006305EA">
    <w:pPr>
      <w:rPr>
        <w:sz w:val="2"/>
        <w:szCs w:val="2"/>
      </w:rPr>
    </w:pPr>
  </w:p>
  <w:tbl>
    <w:tblPr>
      <w:tblW w:w="10233" w:type="dxa"/>
      <w:tblCellMar>
        <w:left w:w="0" w:type="dxa"/>
        <w:right w:w="0" w:type="dxa"/>
      </w:tblCellMar>
      <w:tblLook w:val="00A0" w:firstRow="1" w:lastRow="0" w:firstColumn="1" w:lastColumn="0" w:noHBand="0" w:noVBand="0"/>
    </w:tblPr>
    <w:tblGrid>
      <w:gridCol w:w="7328"/>
      <w:gridCol w:w="2905"/>
    </w:tblGrid>
    <w:tr w:rsidR="006305EA" w:rsidRPr="009B5858" w14:paraId="244E81C5" w14:textId="77777777">
      <w:trPr>
        <w:cantSplit/>
        <w:trHeight w:val="1129"/>
      </w:trPr>
      <w:tc>
        <w:tcPr>
          <w:tcW w:w="7328" w:type="dxa"/>
          <w:tcMar>
            <w:left w:w="108" w:type="dxa"/>
            <w:right w:w="108" w:type="dxa"/>
          </w:tcMar>
          <w:vAlign w:val="bottom"/>
        </w:tcPr>
        <w:p w14:paraId="6049D9CB" w14:textId="191375AC" w:rsidR="006305EA" w:rsidRDefault="0006645D">
          <w:pPr>
            <w:pStyle w:val="Rubrik1"/>
          </w:pPr>
          <w:r>
            <w:t>Ansök</w:t>
          </w:r>
          <w:r w:rsidR="00495C2B">
            <w:t>an</w:t>
          </w:r>
          <w:r w:rsidR="00B312D9">
            <w:t xml:space="preserve">               </w:t>
          </w:r>
          <w:r w:rsidR="006305EA">
            <w:t xml:space="preserve">                            </w:t>
          </w:r>
          <w:r w:rsidR="006305EA">
            <w:rPr>
              <w:rFonts w:ascii="Arial" w:hAnsi="Arial"/>
              <w:sz w:val="16"/>
            </w:rPr>
            <w:fldChar w:fldCharType="begin"/>
          </w:r>
          <w:r w:rsidR="006305EA">
            <w:rPr>
              <w:rFonts w:ascii="Arial" w:hAnsi="Arial"/>
              <w:sz w:val="16"/>
            </w:rPr>
            <w:instrText xml:space="preserve"> DATE \@ "yyyy-MM-dd" </w:instrText>
          </w:r>
          <w:r w:rsidR="006305EA">
            <w:rPr>
              <w:rFonts w:ascii="Arial" w:hAnsi="Arial"/>
              <w:sz w:val="16"/>
            </w:rPr>
            <w:fldChar w:fldCharType="separate"/>
          </w:r>
          <w:r w:rsidR="0047012A">
            <w:rPr>
              <w:rFonts w:ascii="Arial" w:hAnsi="Arial"/>
              <w:noProof/>
              <w:sz w:val="16"/>
            </w:rPr>
            <w:t>2022-09-26</w:t>
          </w:r>
          <w:r w:rsidR="006305EA">
            <w:rPr>
              <w:rFonts w:ascii="Arial" w:hAnsi="Arial"/>
              <w:sz w:val="16"/>
            </w:rPr>
            <w:fldChar w:fldCharType="end"/>
          </w:r>
          <w:r w:rsidR="006305EA">
            <w:t xml:space="preserve">                </w:t>
          </w:r>
          <w:r w:rsidR="006305EA">
            <w:rPr>
              <w:rStyle w:val="Sidnummer"/>
              <w:rFonts w:cs="Times New Roman"/>
              <w:bCs w:val="0"/>
              <w:szCs w:val="24"/>
            </w:rPr>
            <w:fldChar w:fldCharType="begin"/>
          </w:r>
          <w:r w:rsidR="006305EA">
            <w:rPr>
              <w:rStyle w:val="Sidnummer"/>
              <w:rFonts w:cs="Times New Roman"/>
              <w:bCs w:val="0"/>
              <w:szCs w:val="24"/>
            </w:rPr>
            <w:instrText xml:space="preserve"> PAGE </w:instrText>
          </w:r>
          <w:r w:rsidR="006305EA">
            <w:rPr>
              <w:rStyle w:val="Sidnummer"/>
              <w:rFonts w:cs="Times New Roman"/>
              <w:bCs w:val="0"/>
              <w:szCs w:val="24"/>
            </w:rPr>
            <w:fldChar w:fldCharType="separate"/>
          </w:r>
          <w:r w:rsidR="003140C0">
            <w:rPr>
              <w:rStyle w:val="Sidnummer"/>
              <w:rFonts w:cs="Times New Roman"/>
              <w:bCs w:val="0"/>
              <w:noProof/>
              <w:szCs w:val="24"/>
            </w:rPr>
            <w:t>2</w:t>
          </w:r>
          <w:r w:rsidR="006305EA">
            <w:rPr>
              <w:rStyle w:val="Sidnummer"/>
              <w:rFonts w:cs="Times New Roman"/>
              <w:bCs w:val="0"/>
              <w:szCs w:val="24"/>
            </w:rPr>
            <w:fldChar w:fldCharType="end"/>
          </w:r>
          <w:r w:rsidR="006305EA">
            <w:rPr>
              <w:rStyle w:val="Sidnummer"/>
              <w:rFonts w:cs="Times New Roman"/>
              <w:bCs w:val="0"/>
              <w:szCs w:val="24"/>
            </w:rPr>
            <w:t>(</w:t>
          </w:r>
          <w:r w:rsidR="0031589B">
            <w:rPr>
              <w:rStyle w:val="Sidnummer"/>
              <w:rFonts w:cs="Times New Roman"/>
              <w:bCs w:val="0"/>
              <w:szCs w:val="24"/>
            </w:rPr>
            <w:fldChar w:fldCharType="begin"/>
          </w:r>
          <w:r w:rsidR="0031589B">
            <w:rPr>
              <w:rStyle w:val="Sidnummer"/>
              <w:rFonts w:cs="Times New Roman"/>
              <w:bCs w:val="0"/>
              <w:szCs w:val="24"/>
            </w:rPr>
            <w:instrText xml:space="preserve"> SECTIONPAGES  </w:instrText>
          </w:r>
          <w:r w:rsidR="0031589B">
            <w:rPr>
              <w:rStyle w:val="Sidnummer"/>
              <w:rFonts w:cs="Times New Roman"/>
              <w:bCs w:val="0"/>
              <w:szCs w:val="24"/>
            </w:rPr>
            <w:fldChar w:fldCharType="separate"/>
          </w:r>
          <w:r w:rsidR="00FF1C6B">
            <w:rPr>
              <w:rStyle w:val="Sidnummer"/>
              <w:rFonts w:cs="Times New Roman"/>
              <w:bCs w:val="0"/>
              <w:noProof/>
              <w:szCs w:val="24"/>
            </w:rPr>
            <w:t>2</w:t>
          </w:r>
          <w:r w:rsidR="0031589B">
            <w:rPr>
              <w:rStyle w:val="Sidnummer"/>
              <w:rFonts w:cs="Times New Roman"/>
              <w:bCs w:val="0"/>
              <w:szCs w:val="24"/>
            </w:rPr>
            <w:fldChar w:fldCharType="end"/>
          </w:r>
          <w:r w:rsidR="006305EA">
            <w:rPr>
              <w:rStyle w:val="Sidnummer"/>
              <w:rFonts w:cs="Times New Roman"/>
              <w:bCs w:val="0"/>
              <w:szCs w:val="24"/>
            </w:rPr>
            <w:t>)</w:t>
          </w:r>
        </w:p>
        <w:p w14:paraId="0C3532A4" w14:textId="77777777" w:rsidR="006305EA" w:rsidRDefault="006305EA">
          <w:pPr>
            <w:pStyle w:val="Rubrik4"/>
          </w:pPr>
          <w:r>
            <w:t xml:space="preserve">                                                                             </w:t>
          </w:r>
        </w:p>
      </w:tc>
      <w:tc>
        <w:tcPr>
          <w:tcW w:w="2905" w:type="dxa"/>
          <w:vAlign w:val="bottom"/>
        </w:tcPr>
        <w:p w14:paraId="6FE474A6" w14:textId="77777777" w:rsidR="006305EA" w:rsidRDefault="00C94EFF">
          <w:pPr>
            <w:pStyle w:val="Rubrik4"/>
            <w:jc w:val="right"/>
            <w:rPr>
              <w:lang w:val="de-DE"/>
            </w:rPr>
          </w:pPr>
          <w:r>
            <w:rPr>
              <w:noProof/>
            </w:rPr>
            <w:drawing>
              <wp:inline distT="0" distB="0" distL="0" distR="0" wp14:anchorId="4B4C2D6F" wp14:editId="4477D1A4">
                <wp:extent cx="1133475" cy="514350"/>
                <wp:effectExtent l="0" t="0" r="9525" b="0"/>
                <wp:docPr id="9" name="Bild 2" descr="halmst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msta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14350"/>
                        </a:xfrm>
                        <a:prstGeom prst="rect">
                          <a:avLst/>
                        </a:prstGeom>
                        <a:noFill/>
                        <a:ln>
                          <a:noFill/>
                        </a:ln>
                      </pic:spPr>
                    </pic:pic>
                  </a:graphicData>
                </a:graphic>
              </wp:inline>
            </w:drawing>
          </w:r>
        </w:p>
        <w:p w14:paraId="2A5BF18D" w14:textId="77777777" w:rsidR="006305EA" w:rsidRDefault="006305EA" w:rsidP="00BB768E">
          <w:pPr>
            <w:pStyle w:val="Ledtext"/>
            <w:spacing w:before="0" w:after="0" w:line="170" w:lineRule="atLeast"/>
            <w:jc w:val="right"/>
            <w:rPr>
              <w:caps/>
              <w:szCs w:val="14"/>
            </w:rPr>
          </w:pPr>
        </w:p>
      </w:tc>
    </w:tr>
  </w:tbl>
  <w:p w14:paraId="72D52A58" w14:textId="77777777" w:rsidR="006305EA" w:rsidRDefault="006305EA">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3" w:type="dxa"/>
      <w:tblCellMar>
        <w:left w:w="0" w:type="dxa"/>
        <w:right w:w="0" w:type="dxa"/>
      </w:tblCellMar>
      <w:tblLook w:val="00A0" w:firstRow="1" w:lastRow="0" w:firstColumn="1" w:lastColumn="0" w:noHBand="0" w:noVBand="0"/>
    </w:tblPr>
    <w:tblGrid>
      <w:gridCol w:w="7328"/>
      <w:gridCol w:w="2905"/>
    </w:tblGrid>
    <w:tr w:rsidR="006305EA" w:rsidRPr="009B5858" w14:paraId="60046102" w14:textId="77777777" w:rsidTr="009C0039">
      <w:trPr>
        <w:cantSplit/>
        <w:trHeight w:val="1129"/>
      </w:trPr>
      <w:tc>
        <w:tcPr>
          <w:tcW w:w="7328" w:type="dxa"/>
          <w:tcMar>
            <w:left w:w="108" w:type="dxa"/>
            <w:right w:w="108" w:type="dxa"/>
          </w:tcMar>
        </w:tcPr>
        <w:p w14:paraId="2BBDEC0A" w14:textId="111A7D5D" w:rsidR="00D15673" w:rsidRDefault="00D15673" w:rsidP="00495C2B">
          <w:pPr>
            <w:pStyle w:val="Rubrik1"/>
            <w:jc w:val="right"/>
            <w:rPr>
              <w:rFonts w:ascii="Arial" w:hAnsi="Arial"/>
              <w:sz w:val="16"/>
            </w:rPr>
          </w:pPr>
          <w:r>
            <w:rPr>
              <w:rFonts w:ascii="Arial" w:hAnsi="Arial"/>
              <w:sz w:val="16"/>
            </w:rPr>
            <w:fldChar w:fldCharType="begin"/>
          </w:r>
          <w:r>
            <w:rPr>
              <w:rFonts w:ascii="Arial" w:hAnsi="Arial"/>
              <w:sz w:val="16"/>
            </w:rPr>
            <w:instrText xml:space="preserve"> DATE \@ "yyyy-MM-dd" </w:instrText>
          </w:r>
          <w:r>
            <w:rPr>
              <w:rFonts w:ascii="Arial" w:hAnsi="Arial"/>
              <w:sz w:val="16"/>
            </w:rPr>
            <w:fldChar w:fldCharType="separate"/>
          </w:r>
          <w:r w:rsidR="0047012A">
            <w:rPr>
              <w:rFonts w:ascii="Arial" w:hAnsi="Arial"/>
              <w:noProof/>
              <w:sz w:val="16"/>
            </w:rPr>
            <w:t>2022-09-26</w:t>
          </w:r>
          <w:r>
            <w:rPr>
              <w:rFonts w:ascii="Arial" w:hAnsi="Arial"/>
              <w:sz w:val="16"/>
            </w:rPr>
            <w:fldChar w:fldCharType="end"/>
          </w:r>
          <w:r>
            <w:rPr>
              <w:rFonts w:ascii="Arial" w:hAnsi="Arial"/>
              <w:sz w:val="16"/>
            </w:rPr>
            <w:t xml:space="preserve">         </w:t>
          </w:r>
          <w:r w:rsidR="00495C2B">
            <w:rPr>
              <w:rFonts w:ascii="Arial" w:hAnsi="Arial"/>
              <w:sz w:val="16"/>
            </w:rPr>
            <w:t xml:space="preserve">                  </w:t>
          </w:r>
          <w:r>
            <w:rPr>
              <w:rFonts w:ascii="Arial" w:hAnsi="Arial"/>
              <w:sz w:val="16"/>
            </w:rPr>
            <w:t xml:space="preserve">Sida </w:t>
          </w:r>
          <w:r>
            <w:rPr>
              <w:rStyle w:val="Sidnummer"/>
              <w:rFonts w:cs="Times New Roman"/>
              <w:bCs w:val="0"/>
              <w:szCs w:val="24"/>
            </w:rPr>
            <w:fldChar w:fldCharType="begin"/>
          </w:r>
          <w:r>
            <w:rPr>
              <w:rStyle w:val="Sidnummer"/>
              <w:rFonts w:cs="Times New Roman"/>
              <w:bCs w:val="0"/>
              <w:szCs w:val="24"/>
            </w:rPr>
            <w:instrText xml:space="preserve"> PAGE </w:instrText>
          </w:r>
          <w:r>
            <w:rPr>
              <w:rStyle w:val="Sidnummer"/>
              <w:rFonts w:cs="Times New Roman"/>
              <w:bCs w:val="0"/>
              <w:szCs w:val="24"/>
            </w:rPr>
            <w:fldChar w:fldCharType="separate"/>
          </w:r>
          <w:r w:rsidR="0047012A">
            <w:rPr>
              <w:rStyle w:val="Sidnummer"/>
              <w:rFonts w:cs="Times New Roman"/>
              <w:bCs w:val="0"/>
              <w:noProof/>
              <w:szCs w:val="24"/>
            </w:rPr>
            <w:t>1</w:t>
          </w:r>
          <w:r>
            <w:rPr>
              <w:rStyle w:val="Sidnummer"/>
              <w:rFonts w:cs="Times New Roman"/>
              <w:bCs w:val="0"/>
              <w:szCs w:val="24"/>
            </w:rPr>
            <w:fldChar w:fldCharType="end"/>
          </w:r>
          <w:r>
            <w:rPr>
              <w:rStyle w:val="Sidnummer"/>
              <w:rFonts w:cs="Times New Roman"/>
              <w:bCs w:val="0"/>
              <w:szCs w:val="24"/>
            </w:rPr>
            <w:t>(</w:t>
          </w:r>
          <w:r w:rsidR="0031589B">
            <w:rPr>
              <w:rStyle w:val="Sidnummer"/>
              <w:rFonts w:cs="Times New Roman"/>
              <w:bCs w:val="0"/>
              <w:szCs w:val="24"/>
            </w:rPr>
            <w:fldChar w:fldCharType="begin"/>
          </w:r>
          <w:r w:rsidR="0031589B">
            <w:rPr>
              <w:rStyle w:val="Sidnummer"/>
              <w:rFonts w:cs="Times New Roman"/>
              <w:bCs w:val="0"/>
              <w:szCs w:val="24"/>
            </w:rPr>
            <w:instrText xml:space="preserve"> SECTIONPAGES  </w:instrText>
          </w:r>
          <w:r w:rsidR="0031589B">
            <w:rPr>
              <w:rStyle w:val="Sidnummer"/>
              <w:rFonts w:cs="Times New Roman"/>
              <w:bCs w:val="0"/>
              <w:szCs w:val="24"/>
            </w:rPr>
            <w:fldChar w:fldCharType="separate"/>
          </w:r>
          <w:r w:rsidR="0047012A">
            <w:rPr>
              <w:rStyle w:val="Sidnummer"/>
              <w:rFonts w:cs="Times New Roman"/>
              <w:bCs w:val="0"/>
              <w:noProof/>
              <w:szCs w:val="24"/>
            </w:rPr>
            <w:t>1</w:t>
          </w:r>
          <w:r w:rsidR="0031589B">
            <w:rPr>
              <w:rStyle w:val="Sidnummer"/>
              <w:rFonts w:cs="Times New Roman"/>
              <w:bCs w:val="0"/>
              <w:szCs w:val="24"/>
            </w:rPr>
            <w:fldChar w:fldCharType="end"/>
          </w:r>
          <w:r>
            <w:rPr>
              <w:rStyle w:val="Sidnummer"/>
              <w:rFonts w:cs="Times New Roman"/>
              <w:bCs w:val="0"/>
              <w:szCs w:val="24"/>
            </w:rPr>
            <w:t>)</w:t>
          </w:r>
        </w:p>
        <w:p w14:paraId="3015055D" w14:textId="77777777" w:rsidR="006305EA" w:rsidRDefault="0006645D" w:rsidP="009C0039">
          <w:pPr>
            <w:pStyle w:val="Rubrik1"/>
          </w:pPr>
          <w:r>
            <w:t>Ansök</w:t>
          </w:r>
          <w:r w:rsidR="00D15673">
            <w:t>an</w:t>
          </w:r>
          <w:r w:rsidR="008321A5">
            <w:t xml:space="preserve"> om </w:t>
          </w:r>
          <w:r w:rsidR="0031589B">
            <w:t xml:space="preserve">godkännande av plats för </w:t>
          </w:r>
          <w:r w:rsidR="0031589B">
            <w:br/>
            <w:t>begravning av häst</w:t>
          </w:r>
        </w:p>
        <w:p w14:paraId="317B906F" w14:textId="77777777" w:rsidR="0031589B" w:rsidRDefault="0031589B" w:rsidP="0031589B">
          <w:pPr>
            <w:pStyle w:val="Brdtext"/>
            <w:rPr>
              <w:rFonts w:ascii="Arial" w:hAnsi="Arial"/>
              <w:b/>
              <w:sz w:val="20"/>
              <w:szCs w:val="20"/>
            </w:rPr>
          </w:pPr>
          <w:r w:rsidRPr="0031589B">
            <w:rPr>
              <w:rFonts w:ascii="Arial" w:hAnsi="Arial"/>
              <w:b/>
              <w:sz w:val="20"/>
              <w:szCs w:val="20"/>
            </w:rPr>
            <w:t xml:space="preserve">Enligt 2 kap 23 § i statens jordbruksverks föreskrifter (SJVFS 2006:84) om befattning med animaliska biprodukter får hästdjur grävas ned. </w:t>
          </w:r>
        </w:p>
        <w:p w14:paraId="6C60CF62" w14:textId="77777777" w:rsidR="001A2CDA" w:rsidRPr="001A2CDA" w:rsidRDefault="0031589B" w:rsidP="0027254E">
          <w:pPr>
            <w:pStyle w:val="Brdtext"/>
          </w:pPr>
          <w:r w:rsidRPr="0031589B">
            <w:rPr>
              <w:rFonts w:ascii="Arial" w:hAnsi="Arial"/>
              <w:b/>
              <w:sz w:val="20"/>
              <w:szCs w:val="20"/>
            </w:rPr>
            <w:t xml:space="preserve">Enligt 2 kap 27 § skall nedgrävning av häst följa kapitel III i bilaga VI i förordning (EU) nr 142/2011, samt ske enligt </w:t>
          </w:r>
          <w:r w:rsidR="0027254E">
            <w:rPr>
              <w:rFonts w:ascii="Arial" w:hAnsi="Arial"/>
              <w:b/>
              <w:sz w:val="20"/>
              <w:szCs w:val="20"/>
            </w:rPr>
            <w:t xml:space="preserve">miljönämndens </w:t>
          </w:r>
          <w:r w:rsidRPr="0031589B">
            <w:rPr>
              <w:rFonts w:ascii="Arial" w:hAnsi="Arial"/>
              <w:b/>
              <w:sz w:val="20"/>
              <w:szCs w:val="20"/>
            </w:rPr>
            <w:t>anvisningar</w:t>
          </w:r>
          <w:r w:rsidR="0027254E">
            <w:rPr>
              <w:rFonts w:ascii="Arial" w:hAnsi="Arial"/>
              <w:b/>
              <w:sz w:val="20"/>
              <w:szCs w:val="20"/>
            </w:rPr>
            <w:t>.</w:t>
          </w:r>
          <w:r w:rsidRPr="0031589B">
            <w:rPr>
              <w:rFonts w:ascii="Arial" w:hAnsi="Arial"/>
              <w:b/>
              <w:sz w:val="20"/>
              <w:szCs w:val="20"/>
            </w:rPr>
            <w:t xml:space="preserve"> </w:t>
          </w:r>
        </w:p>
      </w:tc>
      <w:tc>
        <w:tcPr>
          <w:tcW w:w="2905" w:type="dxa"/>
        </w:tcPr>
        <w:p w14:paraId="5900D35E" w14:textId="77777777" w:rsidR="006305EA" w:rsidRDefault="00C94EFF" w:rsidP="009C0039">
          <w:pPr>
            <w:pStyle w:val="Rubrik4"/>
            <w:jc w:val="right"/>
            <w:rPr>
              <w:lang w:val="de-DE"/>
            </w:rPr>
          </w:pPr>
          <w:r>
            <w:rPr>
              <w:noProof/>
            </w:rPr>
            <w:drawing>
              <wp:inline distT="0" distB="0" distL="0" distR="0" wp14:anchorId="43B26402" wp14:editId="2DB37BFE">
                <wp:extent cx="1133475" cy="514350"/>
                <wp:effectExtent l="0" t="0" r="9525" b="0"/>
                <wp:docPr id="10" name="Bild 22" descr="halmst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lmsta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14350"/>
                        </a:xfrm>
                        <a:prstGeom prst="rect">
                          <a:avLst/>
                        </a:prstGeom>
                        <a:noFill/>
                        <a:ln>
                          <a:noFill/>
                        </a:ln>
                      </pic:spPr>
                    </pic:pic>
                  </a:graphicData>
                </a:graphic>
              </wp:inline>
            </w:drawing>
          </w:r>
        </w:p>
        <w:p w14:paraId="0FB9A53A" w14:textId="77777777" w:rsidR="006305EA" w:rsidRDefault="00D3555A" w:rsidP="00BB768E">
          <w:pPr>
            <w:pStyle w:val="Ledtext"/>
            <w:tabs>
              <w:tab w:val="right" w:pos="2845"/>
            </w:tabs>
            <w:spacing w:before="0" w:after="0" w:line="170" w:lineRule="atLeast"/>
            <w:ind w:left="1144"/>
            <w:rPr>
              <w:caps/>
              <w:szCs w:val="14"/>
            </w:rPr>
          </w:pPr>
          <w:r>
            <w:rPr>
              <w:caps/>
              <w:szCs w:val="14"/>
            </w:rPr>
            <w:t xml:space="preserve">   </w:t>
          </w:r>
        </w:p>
      </w:tc>
    </w:tr>
  </w:tbl>
  <w:p w14:paraId="230A79BF" w14:textId="77777777" w:rsidR="006305EA" w:rsidRDefault="006305EA">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7F039" w14:textId="77777777" w:rsidR="0031589B" w:rsidRDefault="0031589B">
    <w:pPr>
      <w:rPr>
        <w:sz w:val="2"/>
        <w:szCs w:val="2"/>
      </w:rPr>
    </w:pPr>
  </w:p>
  <w:tbl>
    <w:tblPr>
      <w:tblW w:w="10233" w:type="dxa"/>
      <w:tblCellMar>
        <w:left w:w="0" w:type="dxa"/>
        <w:right w:w="0" w:type="dxa"/>
      </w:tblCellMar>
      <w:tblLook w:val="00A0" w:firstRow="1" w:lastRow="0" w:firstColumn="1" w:lastColumn="0" w:noHBand="0" w:noVBand="0"/>
    </w:tblPr>
    <w:tblGrid>
      <w:gridCol w:w="7328"/>
      <w:gridCol w:w="2905"/>
    </w:tblGrid>
    <w:tr w:rsidR="0031589B" w:rsidRPr="009B5858" w14:paraId="58946510" w14:textId="77777777" w:rsidTr="0031589B">
      <w:trPr>
        <w:cantSplit/>
        <w:trHeight w:val="416"/>
      </w:trPr>
      <w:tc>
        <w:tcPr>
          <w:tcW w:w="7328" w:type="dxa"/>
          <w:tcMar>
            <w:left w:w="108" w:type="dxa"/>
            <w:right w:w="108" w:type="dxa"/>
          </w:tcMar>
          <w:vAlign w:val="bottom"/>
        </w:tcPr>
        <w:p w14:paraId="67377214" w14:textId="77777777" w:rsidR="0031589B" w:rsidRDefault="0031589B" w:rsidP="0031589B">
          <w:pPr>
            <w:pStyle w:val="Rubrik1"/>
            <w:jc w:val="center"/>
          </w:pPr>
          <w:r>
            <w:t>BILAGA</w:t>
          </w:r>
        </w:p>
      </w:tc>
      <w:tc>
        <w:tcPr>
          <w:tcW w:w="2905" w:type="dxa"/>
          <w:vAlign w:val="bottom"/>
        </w:tcPr>
        <w:p w14:paraId="55204C05" w14:textId="77777777" w:rsidR="0031589B" w:rsidRDefault="0031589B">
          <w:pPr>
            <w:pStyle w:val="Rubrik4"/>
            <w:jc w:val="right"/>
            <w:rPr>
              <w:lang w:val="de-DE"/>
            </w:rPr>
          </w:pPr>
        </w:p>
        <w:p w14:paraId="53114517" w14:textId="77777777" w:rsidR="0031589B" w:rsidRDefault="0031589B">
          <w:pPr>
            <w:pStyle w:val="Ledtext"/>
            <w:spacing w:before="0" w:after="0" w:line="170" w:lineRule="atLeast"/>
            <w:jc w:val="right"/>
            <w:rPr>
              <w:caps/>
              <w:szCs w:val="14"/>
            </w:rPr>
          </w:pPr>
        </w:p>
      </w:tc>
    </w:tr>
  </w:tbl>
  <w:p w14:paraId="4FF5EB42" w14:textId="77777777" w:rsidR="0031589B" w:rsidRDefault="0031589B">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61D4"/>
    <w:multiLevelType w:val="hybridMultilevel"/>
    <w:tmpl w:val="752803F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2" w15:restartNumberingAfterBreak="0">
    <w:nsid w:val="18867DBB"/>
    <w:multiLevelType w:val="hybridMultilevel"/>
    <w:tmpl w:val="A53A0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32377"/>
    <w:multiLevelType w:val="hybridMultilevel"/>
    <w:tmpl w:val="998E71B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16501BE"/>
    <w:multiLevelType w:val="hybridMultilevel"/>
    <w:tmpl w:val="2086241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4E30489"/>
    <w:multiLevelType w:val="hybridMultilevel"/>
    <w:tmpl w:val="6E82FEA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8867679"/>
    <w:multiLevelType w:val="hybridMultilevel"/>
    <w:tmpl w:val="FFCCF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
  </w:num>
  <w:num w:numId="3">
    <w:abstractNumId w:val="1"/>
  </w:num>
  <w:num w:numId="4">
    <w:abstractNumId w:val="16"/>
  </w:num>
  <w:num w:numId="5">
    <w:abstractNumId w:val="10"/>
  </w:num>
  <w:num w:numId="6">
    <w:abstractNumId w:val="3"/>
  </w:num>
  <w:num w:numId="7">
    <w:abstractNumId w:val="6"/>
  </w:num>
  <w:num w:numId="8">
    <w:abstractNumId w:val="11"/>
  </w:num>
  <w:num w:numId="9">
    <w:abstractNumId w:val="15"/>
  </w:num>
  <w:num w:numId="10">
    <w:abstractNumId w:val="4"/>
  </w:num>
  <w:num w:numId="11">
    <w:abstractNumId w:val="13"/>
  </w:num>
  <w:num w:numId="12">
    <w:abstractNumId w:val="12"/>
  </w:num>
  <w:num w:numId="13">
    <w:abstractNumId w:val="5"/>
  </w:num>
  <w:num w:numId="14">
    <w:abstractNumId w:val="0"/>
  </w:num>
  <w:num w:numId="15">
    <w:abstractNumId w:val="8"/>
  </w:num>
  <w:num w:numId="16">
    <w:abstractNumId w:val="7"/>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iPEnldzoJ7XUS4i7JVZu0bQ63Jwv1xBu7ZtkqlCYe2E8+fFo9W1JC/MCdtXyRzfEHSnWgxRN8lVtXi0En0BoA==" w:salt="WGNbKq+3pHIyWKP0/cZWnw=="/>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B4"/>
    <w:rsid w:val="0000234E"/>
    <w:rsid w:val="00011D21"/>
    <w:rsid w:val="0006645D"/>
    <w:rsid w:val="000A5A29"/>
    <w:rsid w:val="000B7D62"/>
    <w:rsid w:val="000C626F"/>
    <w:rsid w:val="000D2A44"/>
    <w:rsid w:val="000D55FA"/>
    <w:rsid w:val="00112545"/>
    <w:rsid w:val="00172D9C"/>
    <w:rsid w:val="00191EC5"/>
    <w:rsid w:val="001A2CDA"/>
    <w:rsid w:val="001A6570"/>
    <w:rsid w:val="001D0100"/>
    <w:rsid w:val="001D706E"/>
    <w:rsid w:val="00201BAD"/>
    <w:rsid w:val="0020658A"/>
    <w:rsid w:val="00221CF6"/>
    <w:rsid w:val="002351DB"/>
    <w:rsid w:val="002423E0"/>
    <w:rsid w:val="00261850"/>
    <w:rsid w:val="00262149"/>
    <w:rsid w:val="00270601"/>
    <w:rsid w:val="0027254E"/>
    <w:rsid w:val="0027407B"/>
    <w:rsid w:val="002B46B4"/>
    <w:rsid w:val="002F5DC3"/>
    <w:rsid w:val="00307AF7"/>
    <w:rsid w:val="003140C0"/>
    <w:rsid w:val="003144E1"/>
    <w:rsid w:val="0031589B"/>
    <w:rsid w:val="003444D4"/>
    <w:rsid w:val="0038415C"/>
    <w:rsid w:val="003E3304"/>
    <w:rsid w:val="0040349D"/>
    <w:rsid w:val="00431B98"/>
    <w:rsid w:val="00446D34"/>
    <w:rsid w:val="00465754"/>
    <w:rsid w:val="0047012A"/>
    <w:rsid w:val="0047508A"/>
    <w:rsid w:val="00477889"/>
    <w:rsid w:val="00495C2B"/>
    <w:rsid w:val="004A5203"/>
    <w:rsid w:val="004D3D5A"/>
    <w:rsid w:val="004E6912"/>
    <w:rsid w:val="005761D2"/>
    <w:rsid w:val="00576E40"/>
    <w:rsid w:val="005A6873"/>
    <w:rsid w:val="005A7950"/>
    <w:rsid w:val="005D456D"/>
    <w:rsid w:val="006305EA"/>
    <w:rsid w:val="00635517"/>
    <w:rsid w:val="00641D77"/>
    <w:rsid w:val="00670B0A"/>
    <w:rsid w:val="00672AD1"/>
    <w:rsid w:val="00694B4C"/>
    <w:rsid w:val="006B2CB2"/>
    <w:rsid w:val="007816C4"/>
    <w:rsid w:val="007836F0"/>
    <w:rsid w:val="0078482E"/>
    <w:rsid w:val="00796B04"/>
    <w:rsid w:val="008101E3"/>
    <w:rsid w:val="008321A5"/>
    <w:rsid w:val="00843767"/>
    <w:rsid w:val="00881025"/>
    <w:rsid w:val="0088543B"/>
    <w:rsid w:val="008E07C1"/>
    <w:rsid w:val="008E760D"/>
    <w:rsid w:val="00903198"/>
    <w:rsid w:val="00993F1A"/>
    <w:rsid w:val="009B5858"/>
    <w:rsid w:val="009C0039"/>
    <w:rsid w:val="009D65E3"/>
    <w:rsid w:val="009D6CD8"/>
    <w:rsid w:val="009F182A"/>
    <w:rsid w:val="00A32B5B"/>
    <w:rsid w:val="00A40C55"/>
    <w:rsid w:val="00A73BA6"/>
    <w:rsid w:val="00A91F44"/>
    <w:rsid w:val="00AB5B2A"/>
    <w:rsid w:val="00AD1E46"/>
    <w:rsid w:val="00B17A04"/>
    <w:rsid w:val="00B312D9"/>
    <w:rsid w:val="00B730D1"/>
    <w:rsid w:val="00B971C0"/>
    <w:rsid w:val="00BB768E"/>
    <w:rsid w:val="00C5702F"/>
    <w:rsid w:val="00C81CC7"/>
    <w:rsid w:val="00C94EFF"/>
    <w:rsid w:val="00CD25FE"/>
    <w:rsid w:val="00D07CEC"/>
    <w:rsid w:val="00D15673"/>
    <w:rsid w:val="00D31C6E"/>
    <w:rsid w:val="00D3555A"/>
    <w:rsid w:val="00DA0EA4"/>
    <w:rsid w:val="00DB7157"/>
    <w:rsid w:val="00DE2752"/>
    <w:rsid w:val="00E34FFB"/>
    <w:rsid w:val="00E35387"/>
    <w:rsid w:val="00E679D7"/>
    <w:rsid w:val="00EB61EF"/>
    <w:rsid w:val="00EE0C9B"/>
    <w:rsid w:val="00F67622"/>
    <w:rsid w:val="00F860B4"/>
    <w:rsid w:val="00FA6DA5"/>
    <w:rsid w:val="00FC645A"/>
    <w:rsid w:val="00FD4937"/>
    <w:rsid w:val="00FF1C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84837"/>
  <w15:docId w15:val="{8B9F9856-885B-4205-8883-8DAC5AD2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Rubrik1">
    <w:name w:val="heading 1"/>
    <w:basedOn w:val="Normal"/>
    <w:next w:val="Rubrik4"/>
    <w:qFormat/>
    <w:pPr>
      <w:keepNext/>
      <w:spacing w:before="120"/>
      <w:outlineLvl w:val="0"/>
    </w:pPr>
    <w:rPr>
      <w:rFonts w:ascii="Arial Black" w:hAnsi="Arial Black" w:cs="Arial"/>
      <w:bCs/>
      <w:sz w:val="24"/>
      <w:szCs w:val="28"/>
    </w:rPr>
  </w:style>
  <w:style w:type="paragraph" w:styleId="Rubrik2">
    <w:name w:val="heading 2"/>
    <w:basedOn w:val="Normal"/>
    <w:next w:val="Brdtext"/>
    <w:qFormat/>
    <w:pPr>
      <w:keepNext/>
      <w:spacing w:before="160" w:after="60"/>
      <w:outlineLvl w:val="1"/>
    </w:pPr>
    <w:rPr>
      <w:rFonts w:ascii="Arial" w:hAnsi="Arial" w:cs="Arial"/>
      <w:b/>
      <w:bCs/>
      <w:iCs/>
      <w:sz w:val="20"/>
      <w:szCs w:val="28"/>
    </w:rPr>
  </w:style>
  <w:style w:type="paragraph" w:styleId="Rubrik3">
    <w:name w:val="heading 3"/>
    <w:basedOn w:val="Normal"/>
    <w:next w:val="Brdtext"/>
    <w:qFormat/>
    <w:pPr>
      <w:keepNext/>
      <w:spacing w:before="160" w:after="60"/>
      <w:outlineLvl w:val="2"/>
    </w:pPr>
    <w:rPr>
      <w:rFonts w:ascii="Arial" w:hAnsi="Arial" w:cs="Arial"/>
      <w:bCs/>
      <w:sz w:val="20"/>
      <w:szCs w:val="26"/>
    </w:rPr>
  </w:style>
  <w:style w:type="paragraph" w:styleId="Rubrik4">
    <w:name w:val="heading 4"/>
    <w:basedOn w:val="Normal"/>
    <w:next w:val="Brdtext"/>
    <w:qFormat/>
    <w:pPr>
      <w:outlineLvl w:val="3"/>
    </w:pPr>
    <w:rPr>
      <w:rFonts w:ascii="Arial" w:hAnsi="Arial"/>
      <w:sz w:val="20"/>
      <w:szCs w:val="28"/>
    </w:rPr>
  </w:style>
  <w:style w:type="paragraph" w:styleId="Rubrik5">
    <w:name w:val="heading 5"/>
    <w:basedOn w:val="Normal"/>
    <w:next w:val="Brdtext"/>
    <w:qFormat/>
    <w:pPr>
      <w:outlineLvl w:val="4"/>
    </w:pPr>
    <w:rPr>
      <w:bCs/>
      <w:iCs/>
      <w:szCs w:val="26"/>
    </w:rPr>
  </w:style>
  <w:style w:type="paragraph" w:styleId="Rubrik6">
    <w:name w:val="heading 6"/>
    <w:basedOn w:val="Rubrik5"/>
    <w:next w:val="Brdtext"/>
    <w:qFormat/>
    <w:pPr>
      <w:outlineLvl w:val="5"/>
    </w:pPr>
  </w:style>
  <w:style w:type="paragraph" w:styleId="Rubrik7">
    <w:name w:val="heading 7"/>
    <w:basedOn w:val="Rubrik6"/>
    <w:next w:val="Brdtext"/>
    <w:qFormat/>
    <w:pPr>
      <w:outlineLvl w:val="6"/>
    </w:pPr>
  </w:style>
  <w:style w:type="paragraph" w:styleId="Rubrik8">
    <w:name w:val="heading 8"/>
    <w:basedOn w:val="Rubrik7"/>
    <w:next w:val="Brdtext"/>
    <w:qFormat/>
    <w:pPr>
      <w:outlineLvl w:val="7"/>
    </w:pPr>
  </w:style>
  <w:style w:type="paragraph" w:styleId="Rubrik9">
    <w:name w:val="heading 9"/>
    <w:basedOn w:val="Rubrik8"/>
    <w:next w:val="Brdtext"/>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 Char Char Char1 Char1 Char Char,Brödtext Char Char Char Char1 Char, Char Char Char1 Char Char Char1 Char,Brödtext Char1 Char Char Char,Brödtext Char"/>
    <w:basedOn w:val="Normal"/>
    <w:pPr>
      <w:spacing w:after="60"/>
    </w:pPr>
  </w:style>
  <w:style w:type="character" w:customStyle="1" w:styleId="BrdtextCharChar">
    <w:name w:val="Brödtext Char Char"/>
    <w:basedOn w:val="Standardstycketeckensnitt"/>
    <w:rPr>
      <w:sz w:val="22"/>
      <w:szCs w:val="24"/>
      <w:lang w:val="sv-SE" w:eastAsia="sv-SE" w:bidi="ar-SA"/>
    </w:rPr>
  </w:style>
  <w:style w:type="paragraph" w:styleId="Ballongtext">
    <w:name w:val="Balloon Text"/>
    <w:basedOn w:val="Normal"/>
    <w:semiHidden/>
    <w:rPr>
      <w:rFonts w:ascii="Tahoma" w:hAnsi="Tahoma" w:cs="Tahoma"/>
      <w:sz w:val="16"/>
      <w:szCs w:val="16"/>
    </w:rPr>
  </w:style>
  <w:style w:type="paragraph" w:styleId="Beskrivning">
    <w:name w:val="caption"/>
    <w:basedOn w:val="Normal"/>
    <w:next w:val="Normal"/>
    <w:qFormat/>
    <w:pPr>
      <w:spacing w:before="120" w:after="120"/>
    </w:pPr>
    <w:rPr>
      <w:b/>
      <w:bCs/>
      <w:sz w:val="18"/>
      <w:szCs w:val="20"/>
    </w:rPr>
  </w:style>
  <w:style w:type="paragraph" w:customStyle="1" w:styleId="Blankettnr">
    <w:name w:val="Blankettnr"/>
    <w:basedOn w:val="Normal"/>
    <w:semiHidden/>
    <w:rPr>
      <w:rFonts w:ascii="Arial" w:hAnsi="Arial"/>
      <w:sz w:val="10"/>
    </w:rPr>
  </w:style>
  <w:style w:type="paragraph" w:styleId="Sidhuvud">
    <w:name w:val="header"/>
    <w:basedOn w:val="Normal"/>
  </w:style>
  <w:style w:type="paragraph" w:customStyle="1" w:styleId="Dokumenttyp">
    <w:name w:val="Dokumenttyp"/>
    <w:basedOn w:val="Normal"/>
    <w:semiHidden/>
    <w:rPr>
      <w:rFonts w:ascii="Arial" w:hAnsi="Arial" w:cs="Arial"/>
      <w:caps/>
      <w:szCs w:val="22"/>
    </w:rPr>
  </w:style>
  <w:style w:type="character" w:styleId="Hyperlnk">
    <w:name w:val="Hyperlink"/>
    <w:basedOn w:val="Standardstycketeckensnitt"/>
    <w:rPr>
      <w:color w:val="0000FF"/>
      <w:u w:val="single"/>
    </w:rPr>
  </w:style>
  <w:style w:type="paragraph" w:styleId="Innehll1">
    <w:name w:val="toc 1"/>
    <w:basedOn w:val="Normal"/>
    <w:next w:val="Normal"/>
    <w:semiHidden/>
    <w:pPr>
      <w:tabs>
        <w:tab w:val="right" w:pos="7927"/>
      </w:tabs>
      <w:spacing w:before="240"/>
      <w:ind w:left="482" w:right="284" w:hanging="482"/>
    </w:pPr>
    <w:rPr>
      <w:rFonts w:ascii="Arial" w:hAnsi="Arial"/>
      <w:b/>
      <w:noProof/>
    </w:rPr>
  </w:style>
  <w:style w:type="paragraph" w:styleId="Innehll2">
    <w:name w:val="toc 2"/>
    <w:basedOn w:val="Normal"/>
    <w:next w:val="Normal"/>
    <w:semiHidden/>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pPr>
      <w:tabs>
        <w:tab w:val="left" w:pos="1134"/>
        <w:tab w:val="right" w:leader="dot" w:pos="7927"/>
      </w:tabs>
      <w:ind w:left="1871" w:right="284" w:hanging="737"/>
    </w:pPr>
    <w:rPr>
      <w:rFonts w:ascii="Arial" w:hAnsi="Arial"/>
      <w:sz w:val="20"/>
      <w:szCs w:val="20"/>
    </w:rPr>
  </w:style>
  <w:style w:type="paragraph" w:styleId="Sidfot">
    <w:name w:val="footer"/>
    <w:basedOn w:val="Normal"/>
    <w:pPr>
      <w:jc w:val="right"/>
    </w:pPr>
    <w:rPr>
      <w:rFonts w:ascii="Arial" w:hAnsi="Arial"/>
      <w:noProof/>
      <w:sz w:val="16"/>
    </w:rPr>
  </w:style>
  <w:style w:type="character" w:styleId="Sidnummer">
    <w:name w:val="page number"/>
    <w:basedOn w:val="Standardstycketeckensnitt"/>
    <w:rPr>
      <w:rFonts w:ascii="Arial" w:hAnsi="Arial"/>
      <w:sz w:val="20"/>
    </w:rPr>
  </w:style>
  <w:style w:type="paragraph" w:styleId="Figurfrteckning">
    <w:name w:val="table of figures"/>
    <w:basedOn w:val="Normal"/>
    <w:next w:val="Normal"/>
    <w:semiHidden/>
  </w:style>
  <w:style w:type="paragraph" w:customStyle="1" w:styleId="Ballongtext1">
    <w:name w:val="Ballongtext1"/>
    <w:basedOn w:val="Normal"/>
    <w:semiHidden/>
    <w:rPr>
      <w:rFonts w:ascii="Tahoma" w:hAnsi="Tahoma" w:cs="Tahoma"/>
      <w:sz w:val="16"/>
      <w:szCs w:val="16"/>
    </w:rPr>
  </w:style>
  <w:style w:type="character" w:styleId="Fotnotsreferens">
    <w:name w:val="footnote reference"/>
    <w:basedOn w:val="Standardstycketeckensnitt"/>
    <w:semiHidden/>
    <w:rPr>
      <w:vertAlign w:val="superscript"/>
    </w:rPr>
  </w:style>
  <w:style w:type="paragraph" w:styleId="Fotnotstext">
    <w:name w:val="footnote text"/>
    <w:basedOn w:val="Normal"/>
    <w:semiHidden/>
    <w:rPr>
      <w:sz w:val="18"/>
      <w:szCs w:val="20"/>
    </w:rPr>
  </w:style>
  <w:style w:type="paragraph" w:styleId="Innehll4">
    <w:name w:val="toc 4"/>
    <w:basedOn w:val="Normal"/>
    <w:next w:val="Normal"/>
    <w:semiHidden/>
    <w:pPr>
      <w:ind w:left="1871" w:right="284"/>
    </w:pPr>
    <w:rPr>
      <w:rFonts w:ascii="Arial" w:hAnsi="Arial"/>
      <w:sz w:val="20"/>
      <w:szCs w:val="20"/>
    </w:rPr>
  </w:style>
  <w:style w:type="paragraph" w:styleId="Innehll5">
    <w:name w:val="toc 5"/>
    <w:basedOn w:val="Normal"/>
    <w:next w:val="Normal"/>
    <w:semiHidden/>
    <w:pPr>
      <w:ind w:left="960"/>
    </w:pPr>
    <w:rPr>
      <w:rFonts w:ascii="Arial" w:hAnsi="Arial"/>
      <w:szCs w:val="20"/>
    </w:rPr>
  </w:style>
  <w:style w:type="paragraph" w:styleId="Innehll6">
    <w:name w:val="toc 6"/>
    <w:basedOn w:val="Normal"/>
    <w:next w:val="Normal"/>
    <w:semiHidden/>
    <w:pPr>
      <w:ind w:left="1200"/>
    </w:pPr>
    <w:rPr>
      <w:rFonts w:ascii="Arial" w:hAnsi="Arial"/>
      <w:szCs w:val="20"/>
    </w:rPr>
  </w:style>
  <w:style w:type="paragraph" w:styleId="Innehll7">
    <w:name w:val="toc 7"/>
    <w:basedOn w:val="Normal"/>
    <w:next w:val="Normal"/>
    <w:semiHidden/>
    <w:pPr>
      <w:ind w:left="1440"/>
    </w:pPr>
    <w:rPr>
      <w:rFonts w:ascii="Arial" w:hAnsi="Arial"/>
      <w:szCs w:val="20"/>
    </w:rPr>
  </w:style>
  <w:style w:type="paragraph" w:styleId="Innehll8">
    <w:name w:val="toc 8"/>
    <w:basedOn w:val="Normal"/>
    <w:next w:val="Normal"/>
    <w:semiHidden/>
    <w:pPr>
      <w:ind w:left="1680"/>
    </w:pPr>
    <w:rPr>
      <w:rFonts w:ascii="Arial" w:hAnsi="Arial"/>
      <w:szCs w:val="20"/>
    </w:rPr>
  </w:style>
  <w:style w:type="paragraph" w:styleId="Innehll9">
    <w:name w:val="toc 9"/>
    <w:basedOn w:val="Normal"/>
    <w:next w:val="Normal"/>
    <w:semiHidden/>
    <w:pPr>
      <w:ind w:left="1920"/>
    </w:pPr>
    <w:rPr>
      <w:rFonts w:ascii="Arial" w:hAnsi="Arial"/>
      <w:szCs w:val="20"/>
    </w:rPr>
  </w:style>
  <w:style w:type="paragraph" w:customStyle="1" w:styleId="Adress-sidfot">
    <w:name w:val="Adress-sidfot"/>
    <w:basedOn w:val="Normal"/>
    <w:semiHidden/>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pPr>
      <w:ind w:left="4502"/>
    </w:pPr>
  </w:style>
  <w:style w:type="paragraph" w:customStyle="1" w:styleId="Sidfot-adress">
    <w:name w:val="Sidfot-adress"/>
    <w:basedOn w:val="Sidfot"/>
    <w:semiHidden/>
    <w:pPr>
      <w:spacing w:after="80" w:line="180" w:lineRule="atLeast"/>
    </w:pPr>
  </w:style>
  <w:style w:type="character" w:styleId="AnvndHyperlnk">
    <w:name w:val="FollowedHyperlink"/>
    <w:basedOn w:val="Standardstycketeckensnitt"/>
    <w:rPr>
      <w:color w:val="800080"/>
      <w:u w:val="single"/>
    </w:rPr>
  </w:style>
  <w:style w:type="paragraph" w:customStyle="1" w:styleId="Variabelinfo">
    <w:name w:val="Variabel_info"/>
    <w:basedOn w:val="Sidhuvud"/>
    <w:semiHidden/>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basedOn w:val="Standardstycketeckensnitt"/>
    <w:rPr>
      <w:sz w:val="22"/>
      <w:szCs w:val="24"/>
      <w:lang w:val="sv-SE" w:eastAsia="sv-SE" w:bidi="ar-SA"/>
    </w:rPr>
  </w:style>
  <w:style w:type="paragraph" w:customStyle="1" w:styleId="Ledtext">
    <w:name w:val="Ledtext"/>
    <w:basedOn w:val="Normal"/>
    <w:pPr>
      <w:keepNext/>
      <w:spacing w:before="20" w:after="20"/>
    </w:pPr>
    <w:rPr>
      <w:rFonts w:ascii="Arial" w:hAnsi="Arial"/>
      <w:sz w:val="14"/>
    </w:rPr>
  </w:style>
  <w:style w:type="character" w:customStyle="1" w:styleId="LedtextChar">
    <w:name w:val="Ledtext Char"/>
    <w:basedOn w:val="Standardstycketeckensnitt"/>
    <w:rPr>
      <w:rFonts w:ascii="Arial" w:hAnsi="Arial"/>
      <w:sz w:val="14"/>
      <w:szCs w:val="24"/>
      <w:lang w:val="sv-SE" w:eastAsia="sv-SE" w:bidi="ar-SA"/>
    </w:rPr>
  </w:style>
  <w:style w:type="paragraph" w:customStyle="1" w:styleId="Titel">
    <w:name w:val="Titel"/>
    <w:basedOn w:val="Normal"/>
    <w:next w:val="Normal"/>
    <w:rsid w:val="008321A5"/>
    <w:pPr>
      <w:autoSpaceDE w:val="0"/>
      <w:autoSpaceDN w:val="0"/>
      <w:adjustRightInd w:val="0"/>
      <w:spacing w:before="480" w:after="360"/>
    </w:pPr>
    <w:rPr>
      <w:sz w:val="20"/>
    </w:rPr>
  </w:style>
  <w:style w:type="paragraph" w:customStyle="1" w:styleId="PUL-text">
    <w:name w:val="PUL-text"/>
    <w:basedOn w:val="Normal"/>
    <w:rPr>
      <w:rFonts w:ascii="Arial" w:hAnsi="Arial"/>
      <w:sz w:val="16"/>
    </w:rPr>
  </w:style>
  <w:style w:type="paragraph" w:customStyle="1" w:styleId="CM4">
    <w:name w:val="CM4"/>
    <w:basedOn w:val="Normal"/>
    <w:next w:val="Normal"/>
    <w:uiPriority w:val="99"/>
    <w:rsid w:val="0031589B"/>
    <w:pPr>
      <w:autoSpaceDE w:val="0"/>
      <w:autoSpaceDN w:val="0"/>
      <w:adjustRightInd w:val="0"/>
    </w:pPr>
    <w:rPr>
      <w:sz w:val="24"/>
    </w:rPr>
  </w:style>
  <w:style w:type="table" w:styleId="Tabellrutnt">
    <w:name w:val="Table Grid"/>
    <w:basedOn w:val="Normaltabell"/>
    <w:uiPriority w:val="59"/>
    <w:rsid w:val="00D0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07CEC"/>
    <w:pPr>
      <w:spacing w:after="200" w:line="276" w:lineRule="auto"/>
      <w:ind w:left="720"/>
      <w:contextualSpacing/>
    </w:pPr>
    <w:rPr>
      <w:rFonts w:asciiTheme="minorHAnsi" w:eastAsiaTheme="minorHAnsi" w:hAnsiTheme="minorHAnsi" w:cstheme="minorBidi"/>
      <w:szCs w:val="22"/>
      <w:lang w:eastAsia="en-US"/>
    </w:rPr>
  </w:style>
  <w:style w:type="character" w:styleId="Stark">
    <w:name w:val="Strong"/>
    <w:basedOn w:val="Standardstycketeckensnitt"/>
    <w:uiPriority w:val="22"/>
    <w:qFormat/>
    <w:rsid w:val="00D07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7891">
      <w:bodyDiv w:val="1"/>
      <w:marLeft w:val="0"/>
      <w:marRight w:val="0"/>
      <w:marTop w:val="0"/>
      <w:marBottom w:val="0"/>
      <w:divBdr>
        <w:top w:val="none" w:sz="0" w:space="0" w:color="auto"/>
        <w:left w:val="none" w:sz="0" w:space="0" w:color="auto"/>
        <w:bottom w:val="none" w:sz="0" w:space="0" w:color="auto"/>
        <w:right w:val="none" w:sz="0" w:space="0" w:color="auto"/>
      </w:divBdr>
    </w:div>
    <w:div w:id="494489622">
      <w:bodyDiv w:val="1"/>
      <w:marLeft w:val="0"/>
      <w:marRight w:val="0"/>
      <w:marTop w:val="0"/>
      <w:marBottom w:val="0"/>
      <w:divBdr>
        <w:top w:val="none" w:sz="0" w:space="0" w:color="auto"/>
        <w:left w:val="none" w:sz="0" w:space="0" w:color="auto"/>
        <w:bottom w:val="none" w:sz="0" w:space="0" w:color="auto"/>
        <w:right w:val="none" w:sz="0" w:space="0" w:color="auto"/>
      </w:divBdr>
    </w:div>
    <w:div w:id="12304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ljonamnden@halmstad.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MALLAR\Halmstad%20Blanket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Halmstad Blankettmall</Template>
  <TotalTime>0</TotalTime>
  <Pages>5</Pages>
  <Words>827</Words>
  <Characters>4385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Halmstads Kommun</dc:creator>
  <dc:description>HK &lt;Miljö- och hälsoskyddskontoret&gt; &lt;2007-09-03&gt;</dc:description>
  <cp:lastModifiedBy>Michael R Svensson</cp:lastModifiedBy>
  <cp:revision>2</cp:revision>
  <cp:lastPrinted>2015-06-23T08:15:00Z</cp:lastPrinted>
  <dcterms:created xsi:type="dcterms:W3CDTF">2022-09-26T06:53:00Z</dcterms:created>
  <dcterms:modified xsi:type="dcterms:W3CDTF">2022-09-26T06:53:00Z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Handikappomsorg@Handikappomsorg</vt:lpwstr>
  </property>
  <property fmtid="{D5CDD505-2E9C-101B-9397-08002B2CF9AE}" pid="9" name="cdpProfile">
    <vt:lpwstr>fgdfgdfg</vt:lpwstr>
  </property>
</Properties>
</file>